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A7" w:rsidRPr="0015294B" w:rsidRDefault="00B92FA7" w:rsidP="00B92FA7">
      <w:pPr>
        <w:spacing w:line="276" w:lineRule="exact"/>
        <w:rPr>
          <w:rFonts w:ascii="Calibri" w:hAnsi="Calibri"/>
          <w:b/>
          <w:color w:val="000000"/>
          <w:sz w:val="32"/>
          <w:szCs w:val="32"/>
        </w:rPr>
      </w:pPr>
      <w:r w:rsidRPr="0015294B">
        <w:rPr>
          <w:rFonts w:ascii="Calibri" w:hAnsi="Calibri"/>
          <w:b/>
          <w:color w:val="000000"/>
          <w:sz w:val="32"/>
          <w:szCs w:val="32"/>
        </w:rPr>
        <w:t>Zápis z jednání Sněmu Rady galerií</w:t>
      </w:r>
      <w:r w:rsidR="00BE193F">
        <w:rPr>
          <w:rFonts w:ascii="Calibri" w:hAnsi="Calibri"/>
          <w:b/>
          <w:color w:val="000000"/>
          <w:sz w:val="32"/>
          <w:szCs w:val="32"/>
        </w:rPr>
        <w:t xml:space="preserve"> </w:t>
      </w:r>
      <w:proofErr w:type="gramStart"/>
      <w:r w:rsidR="00BE193F">
        <w:rPr>
          <w:rFonts w:ascii="Calibri" w:hAnsi="Calibri"/>
          <w:b/>
          <w:color w:val="000000"/>
          <w:sz w:val="32"/>
          <w:szCs w:val="32"/>
        </w:rPr>
        <w:t>Č</w:t>
      </w:r>
      <w:r w:rsidRPr="0015294B">
        <w:rPr>
          <w:rFonts w:ascii="Calibri" w:hAnsi="Calibri"/>
          <w:b/>
          <w:color w:val="000000"/>
          <w:sz w:val="32"/>
          <w:szCs w:val="32"/>
        </w:rPr>
        <w:t>R</w:t>
      </w:r>
      <w:r>
        <w:rPr>
          <w:rFonts w:ascii="Calibri" w:hAnsi="Calibri"/>
          <w:b/>
          <w:color w:val="000000"/>
          <w:sz w:val="32"/>
          <w:szCs w:val="32"/>
        </w:rPr>
        <w:t xml:space="preserve"> z.s.</w:t>
      </w:r>
      <w:proofErr w:type="gramEnd"/>
    </w:p>
    <w:p w:rsidR="00B92FA7" w:rsidRDefault="00B92FA7" w:rsidP="00B92FA7">
      <w:pPr>
        <w:spacing w:line="276" w:lineRule="exact"/>
        <w:rPr>
          <w:rFonts w:ascii="Calibri" w:hAnsi="Calibri"/>
          <w:b/>
          <w:color w:val="000000"/>
        </w:rPr>
      </w:pPr>
      <w:r>
        <w:rPr>
          <w:rFonts w:ascii="Calibri" w:hAnsi="Calibri"/>
          <w:b/>
          <w:color w:val="000000"/>
          <w:sz w:val="28"/>
        </w:rPr>
        <w:t>15. 11.</w:t>
      </w:r>
      <w:r w:rsidR="00324F53">
        <w:rPr>
          <w:rFonts w:ascii="Calibri" w:hAnsi="Calibri"/>
          <w:b/>
          <w:color w:val="000000"/>
          <w:sz w:val="28"/>
        </w:rPr>
        <w:t xml:space="preserve"> - 16.</w:t>
      </w:r>
      <w:r w:rsidR="00BE193F">
        <w:rPr>
          <w:rFonts w:ascii="Calibri" w:hAnsi="Calibri"/>
          <w:b/>
          <w:color w:val="000000"/>
          <w:sz w:val="28"/>
        </w:rPr>
        <w:t xml:space="preserve"> </w:t>
      </w:r>
      <w:r w:rsidR="00324F53">
        <w:rPr>
          <w:rFonts w:ascii="Calibri" w:hAnsi="Calibri"/>
          <w:b/>
          <w:color w:val="000000"/>
          <w:sz w:val="28"/>
        </w:rPr>
        <w:t>11.</w:t>
      </w:r>
      <w:r>
        <w:rPr>
          <w:rFonts w:ascii="Calibri" w:hAnsi="Calibri"/>
          <w:b/>
          <w:color w:val="000000"/>
          <w:sz w:val="28"/>
        </w:rPr>
        <w:t xml:space="preserve"> 2017 v Galerii moderního umění v Hradci Králové </w:t>
      </w:r>
    </w:p>
    <w:p w:rsidR="00D1302D" w:rsidRDefault="00D1302D" w:rsidP="00D1302D">
      <w:pPr>
        <w:rPr>
          <w:b/>
          <w:i/>
        </w:rPr>
      </w:pPr>
    </w:p>
    <w:p w:rsidR="00D1302D" w:rsidRPr="00D1302D" w:rsidRDefault="00D1302D" w:rsidP="00D1302D">
      <w:pPr>
        <w:rPr>
          <w:i/>
          <w:sz w:val="28"/>
          <w:szCs w:val="28"/>
        </w:rPr>
      </w:pPr>
      <w:r w:rsidRPr="00D1302D">
        <w:rPr>
          <w:i/>
          <w:sz w:val="28"/>
          <w:szCs w:val="28"/>
        </w:rPr>
        <w:t xml:space="preserve">Jednání Sněmu RG </w:t>
      </w:r>
      <w:proofErr w:type="gramStart"/>
      <w:r w:rsidRPr="00D1302D">
        <w:rPr>
          <w:i/>
          <w:sz w:val="28"/>
          <w:szCs w:val="28"/>
        </w:rPr>
        <w:t>ČR z.s.</w:t>
      </w:r>
      <w:proofErr w:type="gramEnd"/>
      <w:r w:rsidRPr="00D1302D">
        <w:rPr>
          <w:i/>
          <w:sz w:val="28"/>
          <w:szCs w:val="28"/>
        </w:rPr>
        <w:t xml:space="preserve"> 15. 11. 2017</w:t>
      </w:r>
    </w:p>
    <w:p w:rsidR="00B92FA7" w:rsidRDefault="00B92FA7" w:rsidP="00B92FA7">
      <w:pPr>
        <w:spacing w:line="276" w:lineRule="exact"/>
        <w:rPr>
          <w:rFonts w:ascii="Calibri" w:hAnsi="Calibri"/>
          <w:b/>
          <w:color w:val="000000"/>
        </w:rPr>
      </w:pPr>
      <w:r>
        <w:rPr>
          <w:rFonts w:ascii="Calibri" w:hAnsi="Calibri"/>
          <w:b/>
          <w:color w:val="000000"/>
        </w:rPr>
        <w:t xml:space="preserve">Sněm svolalo předsednictvo RG </w:t>
      </w:r>
      <w:proofErr w:type="gramStart"/>
      <w:r>
        <w:rPr>
          <w:rFonts w:ascii="Calibri" w:hAnsi="Calibri"/>
          <w:b/>
          <w:color w:val="000000"/>
        </w:rPr>
        <w:t>ČR z.s.</w:t>
      </w:r>
      <w:proofErr w:type="gramEnd"/>
    </w:p>
    <w:p w:rsidR="00B92FA7" w:rsidRDefault="00B92FA7" w:rsidP="00B92FA7">
      <w:pPr>
        <w:spacing w:line="276" w:lineRule="exact"/>
        <w:rPr>
          <w:rFonts w:ascii="Calibri" w:hAnsi="Calibri"/>
          <w:b/>
          <w:color w:val="000000"/>
        </w:rPr>
      </w:pPr>
      <w:r>
        <w:rPr>
          <w:rFonts w:ascii="Calibri" w:hAnsi="Calibri"/>
          <w:b/>
          <w:color w:val="000000"/>
        </w:rPr>
        <w:t xml:space="preserve">Sněmu předsedal Mgr. Jiří Jůza PhD., předseda RG </w:t>
      </w:r>
      <w:proofErr w:type="gramStart"/>
      <w:r>
        <w:rPr>
          <w:rFonts w:ascii="Calibri" w:hAnsi="Calibri"/>
          <w:b/>
          <w:color w:val="000000"/>
        </w:rPr>
        <w:t>ČR z.s.</w:t>
      </w:r>
      <w:proofErr w:type="gramEnd"/>
    </w:p>
    <w:p w:rsidR="00B92FA7" w:rsidRPr="00047878" w:rsidRDefault="00B92FA7" w:rsidP="00B92FA7">
      <w:pPr>
        <w:spacing w:line="240" w:lineRule="exact"/>
        <w:rPr>
          <w:rFonts w:ascii="Calibri" w:hAnsi="Calibri"/>
          <w:b/>
          <w:i/>
          <w:color w:val="000000"/>
        </w:rPr>
      </w:pPr>
      <w:r w:rsidRPr="00047878">
        <w:rPr>
          <w:rFonts w:ascii="Calibri" w:hAnsi="Calibri"/>
          <w:b/>
          <w:i/>
          <w:color w:val="000000"/>
        </w:rPr>
        <w:t xml:space="preserve">Přivítání účastníků a čestných hostů Sněmu panem Mgr. Jiřím Jůzou </w:t>
      </w:r>
      <w:proofErr w:type="gramStart"/>
      <w:r w:rsidRPr="00047878">
        <w:rPr>
          <w:rFonts w:ascii="Calibri" w:hAnsi="Calibri"/>
          <w:b/>
          <w:i/>
          <w:color w:val="000000"/>
        </w:rPr>
        <w:t>PhD. a panem</w:t>
      </w:r>
      <w:proofErr w:type="gramEnd"/>
      <w:r w:rsidRPr="00047878">
        <w:rPr>
          <w:rFonts w:ascii="Calibri" w:hAnsi="Calibri"/>
          <w:b/>
          <w:i/>
          <w:color w:val="000000"/>
        </w:rPr>
        <w:t xml:space="preserve"> ředitelem </w:t>
      </w:r>
      <w:r w:rsidR="00324F53">
        <w:rPr>
          <w:rFonts w:ascii="Calibri" w:hAnsi="Calibri"/>
          <w:b/>
          <w:i/>
          <w:color w:val="000000"/>
        </w:rPr>
        <w:br/>
      </w:r>
      <w:r w:rsidR="00304DE9">
        <w:rPr>
          <w:rFonts w:ascii="Calibri" w:hAnsi="Calibri"/>
          <w:b/>
          <w:i/>
          <w:color w:val="000000"/>
        </w:rPr>
        <w:t xml:space="preserve">Mgr. </w:t>
      </w:r>
      <w:r w:rsidRPr="00047878">
        <w:rPr>
          <w:rFonts w:ascii="Calibri" w:hAnsi="Calibri"/>
          <w:b/>
          <w:i/>
          <w:color w:val="000000"/>
        </w:rPr>
        <w:t xml:space="preserve">Janem </w:t>
      </w:r>
      <w:proofErr w:type="spellStart"/>
      <w:r w:rsidRPr="00047878">
        <w:rPr>
          <w:rFonts w:ascii="Calibri" w:hAnsi="Calibri"/>
          <w:b/>
          <w:i/>
          <w:color w:val="000000"/>
        </w:rPr>
        <w:t>Randáčkem</w:t>
      </w:r>
      <w:proofErr w:type="spellEnd"/>
      <w:r w:rsidR="00304DE9">
        <w:rPr>
          <w:rFonts w:ascii="Calibri" w:hAnsi="Calibri"/>
          <w:b/>
          <w:i/>
          <w:color w:val="000000"/>
        </w:rPr>
        <w:t xml:space="preserve"> a panem ředitelem PhDr. Tomášem Rybičkou z hostitelské instituce</w:t>
      </w:r>
      <w:r w:rsidRPr="00047878">
        <w:rPr>
          <w:rFonts w:ascii="Calibri" w:hAnsi="Calibri"/>
          <w:b/>
          <w:i/>
          <w:color w:val="000000"/>
        </w:rPr>
        <w:t>.</w:t>
      </w:r>
    </w:p>
    <w:p w:rsidR="00B92FA7" w:rsidRDefault="00B92FA7" w:rsidP="00B92FA7">
      <w:pPr>
        <w:pStyle w:val="normal"/>
        <w:rPr>
          <w:rFonts w:ascii="Calibri" w:eastAsia="Calibri" w:hAnsi="Calibri" w:cs="Calibri"/>
          <w:sz w:val="22"/>
          <w:szCs w:val="22"/>
        </w:rPr>
      </w:pPr>
      <w:r>
        <w:rPr>
          <w:rFonts w:ascii="Calibri" w:eastAsia="Calibri" w:hAnsi="Calibri" w:cs="Calibri"/>
          <w:b/>
          <w:sz w:val="22"/>
          <w:szCs w:val="22"/>
        </w:rPr>
        <w:t>Registrace a akreditace galerií v rámci muzejní sítě</w:t>
      </w:r>
      <w:r>
        <w:rPr>
          <w:rFonts w:ascii="Calibri" w:eastAsia="Calibri" w:hAnsi="Calibri" w:cs="Calibri"/>
          <w:sz w:val="22"/>
          <w:szCs w:val="22"/>
        </w:rPr>
        <w:t xml:space="preserve"> (Jiří Jůza, Jan Randáček)</w:t>
      </w:r>
    </w:p>
    <w:p w:rsidR="00B92FA7" w:rsidRDefault="00B92FA7" w:rsidP="00B92FA7">
      <w:pPr>
        <w:pStyle w:val="normal"/>
        <w:ind w:left="1416"/>
        <w:rPr>
          <w:rFonts w:ascii="Calibri" w:eastAsia="Calibri" w:hAnsi="Calibri" w:cs="Calibri"/>
          <w:sz w:val="22"/>
          <w:szCs w:val="22"/>
        </w:rPr>
      </w:pPr>
    </w:p>
    <w:p w:rsidR="00B92FA7" w:rsidRDefault="00B92FA7" w:rsidP="00B92FA7">
      <w:pPr>
        <w:pStyle w:val="normal"/>
        <w:ind w:left="1416"/>
        <w:rPr>
          <w:rFonts w:ascii="Calibri" w:eastAsia="Calibri" w:hAnsi="Calibri" w:cs="Calibri"/>
          <w:sz w:val="22"/>
          <w:szCs w:val="22"/>
        </w:rPr>
      </w:pPr>
      <w:r>
        <w:rPr>
          <w:rFonts w:ascii="Calibri" w:eastAsia="Calibri" w:hAnsi="Calibri" w:cs="Calibri"/>
          <w:sz w:val="22"/>
          <w:szCs w:val="22"/>
        </w:rPr>
        <w:t>Z koncepce muzejnictví MK ĆR vyplývá programový cíl registrace a akreditace muzejních a galerijních institucí.</w:t>
      </w:r>
    </w:p>
    <w:p w:rsidR="00B92FA7" w:rsidRPr="00304DE9" w:rsidRDefault="00B92FA7" w:rsidP="00D1302D">
      <w:pPr>
        <w:spacing w:line="276" w:lineRule="exact"/>
        <w:ind w:left="1416"/>
        <w:rPr>
          <w:rFonts w:ascii="Calibri" w:eastAsia="Calibri" w:hAnsi="Calibri" w:cs="Calibri"/>
          <w:color w:val="000000"/>
          <w:sz w:val="18"/>
          <w:szCs w:val="18"/>
        </w:rPr>
      </w:pPr>
      <w:r w:rsidRPr="00304DE9">
        <w:rPr>
          <w:rFonts w:ascii="Calibri" w:eastAsia="Calibri" w:hAnsi="Calibri" w:cs="Calibri"/>
          <w:color w:val="000000"/>
          <w:sz w:val="18"/>
          <w:szCs w:val="18"/>
        </w:rPr>
        <w:t>Ministerstvo kultury proto připraví zavedení Registru muzeí a galerií (dále jen „Registr“), který zahrne nejen instituce, spravující sbírky zapsané v CES, ale i další muzea, splňující předem dané standardy. Ministerstvo tyto standardy stanoví a stanoví také pravidla registračního řízení. Registr bude zveřejněn v informačním systému s dálkovým přístupem; veřejnost by tak měla získat možnost odlišit muzea (a galerie), která odborně tvoří, uchovávají, spravují a využívají sbírky ve veřejném zájmu a poskytují nejen standardizované, ale i další služby veřejnosti, od institucí, které jsou „muzei“ pouze podle názvu.</w:t>
      </w:r>
    </w:p>
    <w:p w:rsidR="00B92FA7" w:rsidRDefault="00B92FA7" w:rsidP="00B92FA7">
      <w:pPr>
        <w:pStyle w:val="normal"/>
        <w:jc w:val="both"/>
        <w:rPr>
          <w:rFonts w:ascii="Calibri" w:eastAsia="Calibri" w:hAnsi="Calibri" w:cs="Calibri"/>
        </w:rPr>
      </w:pPr>
      <w:r>
        <w:rPr>
          <w:rFonts w:ascii="Calibri" w:eastAsia="Calibri" w:hAnsi="Calibri" w:cs="Calibri"/>
          <w:b/>
        </w:rPr>
        <w:t>Stanovení kritérií pro zápis muzeí a galerií do Národní sítě muzeí a galerií</w:t>
      </w:r>
    </w:p>
    <w:p w:rsidR="00B92FA7" w:rsidRPr="00304DE9" w:rsidRDefault="00A80108" w:rsidP="00D1302D">
      <w:pPr>
        <w:spacing w:line="276" w:lineRule="exact"/>
        <w:ind w:left="1416"/>
        <w:rPr>
          <w:rFonts w:ascii="Calibri" w:eastAsia="Calibri" w:hAnsi="Calibri" w:cs="Calibri"/>
          <w:color w:val="000000"/>
          <w:sz w:val="18"/>
          <w:szCs w:val="18"/>
        </w:rPr>
      </w:pPr>
      <w:r w:rsidRPr="00304DE9">
        <w:rPr>
          <w:rFonts w:ascii="Calibri" w:eastAsia="Calibri" w:hAnsi="Calibri" w:cs="Calibri"/>
          <w:color w:val="000000"/>
          <w:sz w:val="18"/>
          <w:szCs w:val="18"/>
        </w:rPr>
        <w:t>Při stanovení kritérií přihlédne Ministerstvo kultury rovněž ke schopnosti jednotlivých institucí dostát nejvyšším standardům služeb veřejného muzea (galerie). Zařazením muzea či galerie do nejvyšší kategorie Registru se muzeum či galerie stane součástí Národní sítě muzeí a galerií.</w:t>
      </w:r>
      <w:r w:rsidR="00E216DF" w:rsidRPr="00304DE9">
        <w:rPr>
          <w:rFonts w:ascii="Calibri" w:eastAsia="Calibri" w:hAnsi="Calibri" w:cs="Calibri"/>
          <w:color w:val="000000"/>
          <w:sz w:val="18"/>
          <w:szCs w:val="18"/>
        </w:rPr>
        <w:t xml:space="preserve"> </w:t>
      </w:r>
      <w:r w:rsidRPr="00304DE9">
        <w:rPr>
          <w:rFonts w:ascii="Calibri" w:eastAsia="Calibri" w:hAnsi="Calibri" w:cs="Calibri"/>
          <w:color w:val="000000"/>
          <w:sz w:val="18"/>
          <w:szCs w:val="18"/>
        </w:rPr>
        <w:t xml:space="preserve">Budou sem zařazeny muzea, která kritéria splňují a dále muzea (galerie) na základě výsledků registračního řízení.  </w:t>
      </w:r>
      <w:r w:rsidR="00E216DF" w:rsidRPr="00304DE9">
        <w:rPr>
          <w:rFonts w:ascii="Calibri" w:eastAsia="Calibri" w:hAnsi="Calibri" w:cs="Calibri"/>
          <w:color w:val="000000"/>
          <w:sz w:val="18"/>
          <w:szCs w:val="18"/>
        </w:rPr>
        <w:t>Instituce budou kvalifikovány formou hvězdiček.</w:t>
      </w:r>
      <w:r w:rsidRPr="00304DE9">
        <w:rPr>
          <w:rFonts w:ascii="Calibri" w:eastAsia="Calibri" w:hAnsi="Calibri" w:cs="Calibri"/>
          <w:color w:val="000000"/>
          <w:sz w:val="18"/>
          <w:szCs w:val="18"/>
        </w:rPr>
        <w:t xml:space="preserve"> </w:t>
      </w:r>
    </w:p>
    <w:p w:rsidR="00A80108" w:rsidRDefault="00A80108" w:rsidP="00A80108">
      <w:pPr>
        <w:pStyle w:val="normal"/>
        <w:jc w:val="both"/>
        <w:rPr>
          <w:rFonts w:ascii="Calibri" w:eastAsia="Calibri" w:hAnsi="Calibri" w:cs="Calibri"/>
        </w:rPr>
      </w:pPr>
      <w:r>
        <w:rPr>
          <w:rFonts w:ascii="Calibri" w:eastAsia="Calibri" w:hAnsi="Calibri" w:cs="Calibri"/>
          <w:b/>
        </w:rPr>
        <w:t>Stanovení rámcových standardů kvalifikované péče o sbírky muzejní povahy</w:t>
      </w:r>
    </w:p>
    <w:p w:rsidR="00A80108" w:rsidRPr="00324F53" w:rsidRDefault="00A80108" w:rsidP="00D1302D">
      <w:pPr>
        <w:pStyle w:val="normal"/>
        <w:ind w:left="1416"/>
        <w:jc w:val="both"/>
        <w:rPr>
          <w:rFonts w:ascii="Calibri" w:eastAsia="Calibri" w:hAnsi="Calibri" w:cs="Calibri"/>
          <w:sz w:val="18"/>
          <w:szCs w:val="18"/>
        </w:rPr>
      </w:pPr>
      <w:r w:rsidRPr="00324F53">
        <w:rPr>
          <w:rFonts w:ascii="Calibri" w:eastAsia="Calibri" w:hAnsi="Calibri" w:cs="Calibri"/>
          <w:sz w:val="18"/>
          <w:szCs w:val="18"/>
        </w:rPr>
        <w:t xml:space="preserve">budou podkladem pro přípravu prováděcího předpisu k tomuto zákonu, tj. návrhu návazné vyhlášky Ministerstva kultury. </w:t>
      </w:r>
    </w:p>
    <w:p w:rsidR="00A80108" w:rsidRPr="00324F53" w:rsidRDefault="00A80108" w:rsidP="00D1302D">
      <w:pPr>
        <w:spacing w:line="276" w:lineRule="exact"/>
        <w:ind w:left="1416"/>
        <w:rPr>
          <w:rFonts w:ascii="Calibri" w:eastAsia="Calibri" w:hAnsi="Calibri" w:cs="Calibri"/>
          <w:color w:val="000000"/>
          <w:sz w:val="18"/>
          <w:szCs w:val="18"/>
        </w:rPr>
      </w:pPr>
      <w:r w:rsidRPr="00324F53">
        <w:rPr>
          <w:rFonts w:ascii="Calibri" w:eastAsia="Calibri" w:hAnsi="Calibri" w:cs="Calibri"/>
          <w:color w:val="000000"/>
          <w:sz w:val="18"/>
          <w:szCs w:val="18"/>
        </w:rPr>
        <w:t>Definování tří okruhů</w:t>
      </w:r>
      <w:r w:rsidR="00E216DF" w:rsidRPr="00324F53">
        <w:rPr>
          <w:rFonts w:ascii="Calibri" w:eastAsia="Calibri" w:hAnsi="Calibri" w:cs="Calibri"/>
          <w:color w:val="000000"/>
          <w:sz w:val="18"/>
          <w:szCs w:val="18"/>
        </w:rPr>
        <w:t>,</w:t>
      </w:r>
      <w:r w:rsidRPr="00324F53">
        <w:rPr>
          <w:rFonts w:ascii="Calibri" w:eastAsia="Calibri" w:hAnsi="Calibri" w:cs="Calibri"/>
          <w:color w:val="000000"/>
          <w:sz w:val="18"/>
          <w:szCs w:val="18"/>
        </w:rPr>
        <w:t xml:space="preserve"> z něhož vycházelo plošné zapojení tří komor, z nichž </w:t>
      </w:r>
      <w:r w:rsidR="00E216DF" w:rsidRPr="00324F53">
        <w:rPr>
          <w:rFonts w:ascii="Calibri" w:eastAsia="Calibri" w:hAnsi="Calibri" w:cs="Calibri"/>
          <w:color w:val="000000"/>
          <w:sz w:val="18"/>
          <w:szCs w:val="18"/>
        </w:rPr>
        <w:t>vzešly</w:t>
      </w:r>
      <w:r w:rsidRPr="00324F53">
        <w:rPr>
          <w:rFonts w:ascii="Calibri" w:eastAsia="Calibri" w:hAnsi="Calibri" w:cs="Calibri"/>
          <w:color w:val="000000"/>
          <w:sz w:val="18"/>
          <w:szCs w:val="18"/>
        </w:rPr>
        <w:t xml:space="preserve"> tři pracovní skupiny.</w:t>
      </w:r>
      <w:r w:rsidR="00E216DF" w:rsidRPr="00324F53">
        <w:rPr>
          <w:rFonts w:ascii="Calibri" w:eastAsia="Calibri" w:hAnsi="Calibri" w:cs="Calibri"/>
          <w:color w:val="000000"/>
          <w:sz w:val="18"/>
          <w:szCs w:val="18"/>
        </w:rPr>
        <w:t xml:space="preserve"> Materiály byly sjednoceny</w:t>
      </w:r>
      <w:r w:rsidRPr="00324F53">
        <w:rPr>
          <w:rFonts w:ascii="Calibri" w:eastAsia="Calibri" w:hAnsi="Calibri" w:cs="Calibri"/>
          <w:color w:val="000000"/>
          <w:sz w:val="18"/>
          <w:szCs w:val="18"/>
        </w:rPr>
        <w:t>,</w:t>
      </w:r>
      <w:r w:rsidR="00E216DF" w:rsidRPr="00324F53">
        <w:rPr>
          <w:rFonts w:ascii="Calibri" w:eastAsia="Calibri" w:hAnsi="Calibri" w:cs="Calibri"/>
          <w:color w:val="000000"/>
          <w:sz w:val="18"/>
          <w:szCs w:val="18"/>
        </w:rPr>
        <w:t xml:space="preserve"> </w:t>
      </w:r>
      <w:r w:rsidR="00324F53">
        <w:rPr>
          <w:rFonts w:ascii="Calibri" w:eastAsia="Calibri" w:hAnsi="Calibri" w:cs="Calibri"/>
          <w:color w:val="000000"/>
          <w:sz w:val="18"/>
          <w:szCs w:val="18"/>
        </w:rPr>
        <w:t>přepracovány, pokračovaly</w:t>
      </w:r>
      <w:r w:rsidRPr="00324F53">
        <w:rPr>
          <w:rFonts w:ascii="Calibri" w:eastAsia="Calibri" w:hAnsi="Calibri" w:cs="Calibri"/>
          <w:color w:val="000000"/>
          <w:sz w:val="18"/>
          <w:szCs w:val="18"/>
        </w:rPr>
        <w:t xml:space="preserve"> v plnění ve dvojici Dr. Randáček a Dr. Jůza</w:t>
      </w:r>
      <w:r w:rsidR="00324F53">
        <w:rPr>
          <w:rFonts w:ascii="Calibri" w:eastAsia="Calibri" w:hAnsi="Calibri" w:cs="Calibri"/>
          <w:color w:val="000000"/>
          <w:sz w:val="18"/>
          <w:szCs w:val="18"/>
        </w:rPr>
        <w:t>.</w:t>
      </w:r>
    </w:p>
    <w:p w:rsidR="00324F53" w:rsidRDefault="00E216DF" w:rsidP="00D1302D">
      <w:pPr>
        <w:ind w:left="1416"/>
      </w:pPr>
      <w:r>
        <w:t xml:space="preserve">Dotazník </w:t>
      </w:r>
      <w:r w:rsidR="00324F53">
        <w:t>je rozeslaný s požadavkem k</w:t>
      </w:r>
      <w:r>
        <w:t xml:space="preserve"> vyplnění členskými institucemi – každá instituce</w:t>
      </w:r>
      <w:r w:rsidR="00324F53">
        <w:t xml:space="preserve"> (ředitel)</w:t>
      </w:r>
      <w:r>
        <w:t xml:space="preserve"> </w:t>
      </w:r>
      <w:r w:rsidR="00324F53">
        <w:t>obdrží jeden kus.</w:t>
      </w:r>
      <w:r w:rsidR="00324F53">
        <w:br/>
        <w:t>Sněm ukládá</w:t>
      </w:r>
      <w:r w:rsidR="00A32311">
        <w:t xml:space="preserve"> vyplnit dotazník do </w:t>
      </w:r>
      <w:proofErr w:type="gramStart"/>
      <w:r w:rsidR="00A32311">
        <w:t>15.12.2017</w:t>
      </w:r>
      <w:proofErr w:type="gramEnd"/>
      <w:r w:rsidR="00A32311">
        <w:t xml:space="preserve">, </w:t>
      </w:r>
      <w:r>
        <w:t>vyplňovat dotazník sebekriticky.</w:t>
      </w:r>
    </w:p>
    <w:p w:rsidR="00A80108" w:rsidRPr="00324F53" w:rsidRDefault="00A80108" w:rsidP="00D1302D">
      <w:pPr>
        <w:ind w:left="1416"/>
      </w:pPr>
      <w:r>
        <w:rPr>
          <w:rFonts w:ascii="Calibri" w:eastAsia="Calibri" w:hAnsi="Calibri" w:cs="Calibri"/>
          <w:color w:val="000000"/>
          <w:sz w:val="20"/>
          <w:szCs w:val="20"/>
        </w:rPr>
        <w:t xml:space="preserve">Sněm </w:t>
      </w:r>
      <w:r>
        <w:rPr>
          <w:rFonts w:ascii="Calibri" w:eastAsia="Calibri" w:hAnsi="Calibri" w:cs="Calibri"/>
          <w:color w:val="000000"/>
        </w:rPr>
        <w:t>doporučuje dokončit práce na akreditačních parametrech, které byly představeny plénu sněmu, včetně zapracování podnětů, které zde vzešly.</w:t>
      </w:r>
      <w:r w:rsidRPr="00A80108">
        <w:rPr>
          <w:rFonts w:ascii="Calibri" w:eastAsia="Calibri" w:hAnsi="Calibri" w:cs="Calibri"/>
          <w:color w:val="000000"/>
        </w:rPr>
        <w:t xml:space="preserve"> </w:t>
      </w:r>
      <w:r>
        <w:rPr>
          <w:rFonts w:ascii="Calibri" w:eastAsia="Calibri" w:hAnsi="Calibri" w:cs="Calibri"/>
          <w:color w:val="000000"/>
        </w:rPr>
        <w:t>Doporučuje všem členským organizacím jednotný postup při obhajobě oborových standardů.</w:t>
      </w:r>
    </w:p>
    <w:p w:rsidR="00A32311" w:rsidRDefault="00A32311" w:rsidP="00A32311">
      <w:pPr>
        <w:spacing w:line="276" w:lineRule="exact"/>
        <w:rPr>
          <w:rFonts w:ascii="Calibri" w:eastAsia="Calibri" w:hAnsi="Calibri" w:cs="Calibri"/>
          <w:color w:val="000000"/>
        </w:rPr>
      </w:pPr>
      <w:r>
        <w:rPr>
          <w:rFonts w:ascii="Calibri" w:eastAsia="Calibri" w:hAnsi="Calibri" w:cs="Calibri"/>
          <w:b/>
          <w:color w:val="000000"/>
        </w:rPr>
        <w:t>Muzejní autority a Registr sbírek výtvarného umění</w:t>
      </w:r>
      <w:r>
        <w:rPr>
          <w:rFonts w:ascii="Calibri" w:eastAsia="Calibri" w:hAnsi="Calibri" w:cs="Calibri"/>
          <w:color w:val="000000"/>
        </w:rPr>
        <w:t xml:space="preserve"> (V. Mazačová)</w:t>
      </w:r>
    </w:p>
    <w:p w:rsidR="00D1302D" w:rsidRPr="00D1302D" w:rsidRDefault="00D1302D" w:rsidP="00D1302D">
      <w:pPr>
        <w:spacing w:line="276" w:lineRule="exact"/>
        <w:ind w:left="1416"/>
        <w:rPr>
          <w:rFonts w:ascii="Calibri" w:eastAsia="Calibri" w:hAnsi="Calibri" w:cs="Calibri"/>
          <w:color w:val="000000"/>
          <w:sz w:val="18"/>
          <w:szCs w:val="18"/>
        </w:rPr>
      </w:pPr>
      <w:r w:rsidRPr="00D1302D">
        <w:rPr>
          <w:sz w:val="18"/>
          <w:szCs w:val="18"/>
        </w:rPr>
        <w:t xml:space="preserve">Muzejní autority – digitální správa sbírek Národní Galerie připravuje do CESU registraci muzeí, standardizace nese problémy týkající se nekompatibility, přejímání mez, norem tezaurů. </w:t>
      </w:r>
      <w:r>
        <w:rPr>
          <w:sz w:val="18"/>
          <w:szCs w:val="18"/>
        </w:rPr>
        <w:t>(p. Jiří Jůza PhD)</w:t>
      </w:r>
    </w:p>
    <w:p w:rsidR="00BE51ED" w:rsidRDefault="00A32311" w:rsidP="00D1302D">
      <w:pPr>
        <w:ind w:left="708" w:firstLine="708"/>
      </w:pPr>
      <w:r>
        <w:t xml:space="preserve">V roce </w:t>
      </w:r>
      <w:r w:rsidR="00BE51ED">
        <w:t>2008 vznikl registr sbírek</w:t>
      </w:r>
      <w:r w:rsidR="002461AD">
        <w:t>.</w:t>
      </w:r>
    </w:p>
    <w:p w:rsidR="00BE51ED" w:rsidRDefault="002461AD" w:rsidP="00D1302D">
      <w:pPr>
        <w:ind w:left="708" w:firstLine="708"/>
      </w:pPr>
      <w:r>
        <w:lastRenderedPageBreak/>
        <w:t>U</w:t>
      </w:r>
      <w:r w:rsidR="00A32311">
        <w:t>možňuje</w:t>
      </w:r>
      <w:r w:rsidR="00BE51ED">
        <w:t xml:space="preserve"> vyhledávání, badatelské možnosti i pro laiky</w:t>
      </w:r>
      <w:r>
        <w:t>.</w:t>
      </w:r>
    </w:p>
    <w:p w:rsidR="00BE51ED" w:rsidRDefault="002461AD" w:rsidP="00D1302D">
      <w:pPr>
        <w:ind w:left="708" w:firstLine="708"/>
      </w:pPr>
      <w:r>
        <w:t>D</w:t>
      </w:r>
      <w:r w:rsidR="00BE51ED">
        <w:t>nes</w:t>
      </w:r>
      <w:r w:rsidR="00A32311">
        <w:t xml:space="preserve"> je v Registru sbírek</w:t>
      </w:r>
      <w:r w:rsidR="00BE51ED">
        <w:t xml:space="preserve"> 208318 záznamů</w:t>
      </w:r>
      <w:r>
        <w:t>.</w:t>
      </w:r>
    </w:p>
    <w:p w:rsidR="00A32311" w:rsidRDefault="00A32311" w:rsidP="00D1302D">
      <w:pPr>
        <w:ind w:left="708" w:firstLine="708"/>
      </w:pPr>
      <w:r>
        <w:t>Na záznamech v současné době pracuje sedm pracovníků</w:t>
      </w:r>
      <w:r w:rsidR="002461AD">
        <w:t>.</w:t>
      </w:r>
    </w:p>
    <w:p w:rsidR="006C7DA3" w:rsidRDefault="00A32311" w:rsidP="00D1302D">
      <w:pPr>
        <w:ind w:left="1416"/>
      </w:pPr>
      <w:r>
        <w:t>Pracujeme s mezinárodně akceptovanými standardy.</w:t>
      </w:r>
      <w:r w:rsidR="006C7DA3">
        <w:t xml:space="preserve"> Směřujeme k dalšímu zpřesnění sbírkových dokumentací a ke sdílení dat s ostatními paměťovými institucemi – </w:t>
      </w:r>
      <w:proofErr w:type="spellStart"/>
      <w:r w:rsidR="006C7DA3">
        <w:t>abart</w:t>
      </w:r>
      <w:proofErr w:type="spellEnd"/>
      <w:r w:rsidR="006C7DA3">
        <w:t xml:space="preserve">, </w:t>
      </w:r>
      <w:proofErr w:type="spellStart"/>
      <w:r w:rsidR="006C7DA3">
        <w:t>wikipedie</w:t>
      </w:r>
      <w:proofErr w:type="spellEnd"/>
      <w:r>
        <w:t xml:space="preserve"> apod.</w:t>
      </w:r>
    </w:p>
    <w:p w:rsidR="002461AD" w:rsidRPr="00D1302D" w:rsidRDefault="00A32311" w:rsidP="00D1302D">
      <w:pPr>
        <w:ind w:left="1416"/>
        <w:rPr>
          <w:sz w:val="18"/>
          <w:szCs w:val="18"/>
        </w:rPr>
      </w:pPr>
      <w:r w:rsidRPr="00D1302D">
        <w:rPr>
          <w:sz w:val="18"/>
          <w:szCs w:val="18"/>
        </w:rPr>
        <w:t>Evidenční systém</w:t>
      </w:r>
      <w:r w:rsidR="002749AC" w:rsidRPr="00D1302D">
        <w:rPr>
          <w:sz w:val="18"/>
          <w:szCs w:val="18"/>
        </w:rPr>
        <w:t xml:space="preserve"> Elvis znovu </w:t>
      </w:r>
      <w:r w:rsidRPr="00D1302D">
        <w:rPr>
          <w:sz w:val="18"/>
          <w:szCs w:val="18"/>
        </w:rPr>
        <w:t xml:space="preserve">oživí </w:t>
      </w:r>
      <w:r w:rsidR="002749AC" w:rsidRPr="00D1302D">
        <w:rPr>
          <w:sz w:val="18"/>
          <w:szCs w:val="18"/>
        </w:rPr>
        <w:t xml:space="preserve">projekt </w:t>
      </w:r>
      <w:r w:rsidRPr="00D1302D">
        <w:rPr>
          <w:sz w:val="18"/>
          <w:szCs w:val="18"/>
        </w:rPr>
        <w:t>s výhledem</w:t>
      </w:r>
      <w:r w:rsidR="002749AC" w:rsidRPr="00D1302D">
        <w:rPr>
          <w:sz w:val="18"/>
          <w:szCs w:val="18"/>
        </w:rPr>
        <w:t xml:space="preserve"> </w:t>
      </w:r>
      <w:r w:rsidR="0071172F" w:rsidRPr="00D1302D">
        <w:rPr>
          <w:sz w:val="18"/>
          <w:szCs w:val="18"/>
        </w:rPr>
        <w:t>trvalé udržitelnosti</w:t>
      </w:r>
      <w:r w:rsidR="002461AD" w:rsidRPr="00D1302D">
        <w:rPr>
          <w:sz w:val="18"/>
          <w:szCs w:val="18"/>
        </w:rPr>
        <w:t xml:space="preserve">. Evidenční systém Elvis – má řešit standardizaci zápisů </w:t>
      </w:r>
      <w:proofErr w:type="gramStart"/>
      <w:r w:rsidR="002461AD" w:rsidRPr="00D1302D">
        <w:rPr>
          <w:sz w:val="18"/>
          <w:szCs w:val="18"/>
        </w:rPr>
        <w:t>tezaury.</w:t>
      </w:r>
      <w:r w:rsidR="00D1302D">
        <w:rPr>
          <w:sz w:val="18"/>
          <w:szCs w:val="18"/>
        </w:rPr>
        <w:t>( pan</w:t>
      </w:r>
      <w:proofErr w:type="gramEnd"/>
      <w:r w:rsidR="00D1302D">
        <w:rPr>
          <w:sz w:val="18"/>
          <w:szCs w:val="18"/>
        </w:rPr>
        <w:t xml:space="preserve"> Jiří Jůza PhD)</w:t>
      </w:r>
    </w:p>
    <w:p w:rsidR="0071172F" w:rsidRDefault="00A32311" w:rsidP="00D1302D">
      <w:pPr>
        <w:ind w:left="708" w:firstLine="708"/>
      </w:pPr>
      <w:r>
        <w:t>Výzva</w:t>
      </w:r>
      <w:r w:rsidR="002461AD">
        <w:t xml:space="preserve"> ostatním</w:t>
      </w:r>
      <w:r>
        <w:t xml:space="preserve"> členským institucím - kontrola údajů v registru a</w:t>
      </w:r>
      <w:r w:rsidR="0071172F">
        <w:t> doplňování údajů</w:t>
      </w:r>
      <w:r w:rsidR="002461AD">
        <w:t>.</w:t>
      </w:r>
    </w:p>
    <w:p w:rsidR="0071172F" w:rsidRDefault="0071172F"/>
    <w:p w:rsidR="0071172F" w:rsidRDefault="00567420">
      <w:r>
        <w:rPr>
          <w:rFonts w:ascii="Calibri" w:eastAsia="Calibri" w:hAnsi="Calibri" w:cs="Calibri"/>
          <w:b/>
          <w:color w:val="000000"/>
        </w:rPr>
        <w:t>Edukační strategie – analytická část</w:t>
      </w:r>
      <w:r>
        <w:rPr>
          <w:rFonts w:ascii="Calibri" w:eastAsia="Calibri" w:hAnsi="Calibri" w:cs="Calibri"/>
          <w:color w:val="000000"/>
        </w:rPr>
        <w:t xml:space="preserve"> (</w:t>
      </w:r>
      <w:r w:rsidR="00D1302D">
        <w:rPr>
          <w:rFonts w:ascii="Calibri" w:eastAsia="Calibri" w:hAnsi="Calibri" w:cs="Calibri"/>
          <w:color w:val="000000"/>
        </w:rPr>
        <w:t>PhDr. Olga</w:t>
      </w:r>
      <w:r>
        <w:rPr>
          <w:rFonts w:ascii="Calibri" w:eastAsia="Calibri" w:hAnsi="Calibri" w:cs="Calibri"/>
          <w:color w:val="000000"/>
        </w:rPr>
        <w:t xml:space="preserve"> Kubelková) </w:t>
      </w:r>
    </w:p>
    <w:p w:rsidR="002749AC" w:rsidRDefault="00D51541" w:rsidP="00D1302D">
      <w:pPr>
        <w:ind w:left="708" w:firstLine="708"/>
      </w:pPr>
      <w:r>
        <w:t>Přednesla zprávu o galerijních strategiích</w:t>
      </w:r>
    </w:p>
    <w:p w:rsidR="00D1302D" w:rsidRDefault="00D1302D"/>
    <w:p w:rsidR="0027539E" w:rsidRDefault="0027539E" w:rsidP="0027539E">
      <w:pPr>
        <w:rPr>
          <w:b/>
        </w:rPr>
      </w:pPr>
      <w:r w:rsidRPr="0027539E">
        <w:rPr>
          <w:b/>
        </w:rPr>
        <w:t xml:space="preserve">Předání diplomu PhDr. Tomáši </w:t>
      </w:r>
      <w:proofErr w:type="spellStart"/>
      <w:r w:rsidRPr="0027539E">
        <w:rPr>
          <w:b/>
        </w:rPr>
        <w:t>Fassatimu</w:t>
      </w:r>
      <w:proofErr w:type="spellEnd"/>
      <w:r w:rsidRPr="0027539E">
        <w:rPr>
          <w:b/>
        </w:rPr>
        <w:t xml:space="preserve"> za dlouholetou práci</w:t>
      </w:r>
      <w:r w:rsidR="00D1302D">
        <w:rPr>
          <w:b/>
        </w:rPr>
        <w:t>.</w:t>
      </w:r>
    </w:p>
    <w:p w:rsidR="00D1302D" w:rsidRDefault="00D1302D" w:rsidP="0027539E">
      <w:pPr>
        <w:rPr>
          <w:b/>
        </w:rPr>
      </w:pPr>
    </w:p>
    <w:p w:rsidR="0027539E" w:rsidRDefault="0027539E" w:rsidP="0027539E">
      <w:pPr>
        <w:rPr>
          <w:b/>
        </w:rPr>
      </w:pPr>
      <w:r>
        <w:rPr>
          <w:b/>
        </w:rPr>
        <w:t>Jednání předsednictva</w:t>
      </w:r>
    </w:p>
    <w:p w:rsidR="0027539E" w:rsidRDefault="0027539E" w:rsidP="00D1302D">
      <w:pPr>
        <w:ind w:left="1416"/>
      </w:pPr>
      <w:r>
        <w:t>Řešení situace grantového projektu v roce 2006. Výz</w:t>
      </w:r>
      <w:r w:rsidR="00304DE9">
        <w:t xml:space="preserve">va </w:t>
      </w:r>
      <w:r w:rsidR="00D1302D">
        <w:t xml:space="preserve">k </w:t>
      </w:r>
      <w:r w:rsidR="00304DE9">
        <w:t>dokončení</w:t>
      </w:r>
      <w:r>
        <w:t xml:space="preserve"> práce skupiny </w:t>
      </w:r>
      <w:proofErr w:type="spellStart"/>
      <w:r>
        <w:t>edukátorů</w:t>
      </w:r>
      <w:proofErr w:type="spellEnd"/>
      <w:r>
        <w:t>.</w:t>
      </w:r>
    </w:p>
    <w:p w:rsidR="00304DE9" w:rsidRDefault="00D1302D" w:rsidP="0027539E">
      <w:pPr>
        <w:rPr>
          <w:rFonts w:ascii="Calibri" w:eastAsia="Calibri" w:hAnsi="Calibri" w:cs="Calibri"/>
          <w:b/>
          <w:color w:val="000000"/>
        </w:rPr>
      </w:pPr>
      <w:r w:rsidRPr="00D1302D">
        <w:rPr>
          <w:rFonts w:ascii="Calibri" w:eastAsia="Calibri" w:hAnsi="Calibri" w:cs="Calibri"/>
          <w:b/>
          <w:color w:val="000000"/>
        </w:rPr>
        <w:t>K</w:t>
      </w:r>
      <w:r w:rsidR="00304DE9" w:rsidRPr="00D1302D">
        <w:rPr>
          <w:rFonts w:ascii="Calibri" w:eastAsia="Calibri" w:hAnsi="Calibri" w:cs="Calibri"/>
          <w:b/>
          <w:color w:val="000000"/>
        </w:rPr>
        <w:t>omentovaná prohlídka nově zrekonstruované budovy GMU s následnou individuální prohlídkou stálé expozice a výstav</w:t>
      </w:r>
    </w:p>
    <w:p w:rsidR="00D1302D" w:rsidRDefault="00D1302D" w:rsidP="0027539E">
      <w:pPr>
        <w:rPr>
          <w:rFonts w:ascii="Calibri" w:eastAsia="Calibri" w:hAnsi="Calibri" w:cs="Calibri"/>
          <w:b/>
          <w:color w:val="000000"/>
        </w:rPr>
      </w:pPr>
    </w:p>
    <w:p w:rsidR="00D1302D" w:rsidRPr="00D1302D" w:rsidRDefault="00D1302D" w:rsidP="0027539E"/>
    <w:p w:rsidR="0027539E" w:rsidRPr="00D1302D" w:rsidRDefault="00D1302D">
      <w:pPr>
        <w:rPr>
          <w:i/>
          <w:sz w:val="32"/>
          <w:szCs w:val="32"/>
        </w:rPr>
      </w:pPr>
      <w:r w:rsidRPr="00D1302D">
        <w:rPr>
          <w:i/>
          <w:sz w:val="32"/>
          <w:szCs w:val="32"/>
        </w:rPr>
        <w:t>Jednání Sněmu RG ČR z.</w:t>
      </w:r>
      <w:r w:rsidR="00BE193F">
        <w:rPr>
          <w:i/>
          <w:sz w:val="32"/>
          <w:szCs w:val="32"/>
        </w:rPr>
        <w:t xml:space="preserve"> </w:t>
      </w:r>
      <w:proofErr w:type="gramStart"/>
      <w:r w:rsidRPr="00D1302D">
        <w:rPr>
          <w:i/>
          <w:sz w:val="32"/>
          <w:szCs w:val="32"/>
        </w:rPr>
        <w:t>s.</w:t>
      </w:r>
      <w:proofErr w:type="gramEnd"/>
      <w:r w:rsidRPr="00D1302D">
        <w:rPr>
          <w:i/>
          <w:sz w:val="32"/>
          <w:szCs w:val="32"/>
        </w:rPr>
        <w:t xml:space="preserve"> 16. 11. 2017</w:t>
      </w:r>
    </w:p>
    <w:p w:rsidR="00D1302D" w:rsidRPr="00D1302D" w:rsidRDefault="00D1302D">
      <w:pPr>
        <w:rPr>
          <w:i/>
        </w:rPr>
      </w:pPr>
    </w:p>
    <w:p w:rsidR="00CB0E07" w:rsidRPr="00D1302D" w:rsidRDefault="0027539E">
      <w:pPr>
        <w:rPr>
          <w:rFonts w:ascii="Calibri" w:hAnsi="Calibri"/>
          <w:b/>
          <w:sz w:val="24"/>
          <w:szCs w:val="24"/>
        </w:rPr>
      </w:pPr>
      <w:r w:rsidRPr="00D1302D">
        <w:rPr>
          <w:rFonts w:ascii="Calibri" w:hAnsi="Calibri"/>
          <w:b/>
          <w:sz w:val="24"/>
          <w:szCs w:val="24"/>
        </w:rPr>
        <w:t xml:space="preserve">Činnost </w:t>
      </w:r>
      <w:r w:rsidR="00CB0E07" w:rsidRPr="00D1302D">
        <w:rPr>
          <w:rFonts w:ascii="Calibri" w:hAnsi="Calibri"/>
          <w:b/>
          <w:sz w:val="24"/>
          <w:szCs w:val="24"/>
        </w:rPr>
        <w:t>předsednictva v roce 2016</w:t>
      </w:r>
    </w:p>
    <w:p w:rsidR="00CB0E07" w:rsidRDefault="00CB0E07">
      <w:pPr>
        <w:rPr>
          <w:rFonts w:ascii="Calibri" w:hAnsi="Calibri"/>
          <w:b/>
        </w:rPr>
      </w:pPr>
      <w:r>
        <w:rPr>
          <w:rFonts w:ascii="Calibri" w:hAnsi="Calibri"/>
          <w:b/>
        </w:rPr>
        <w:t>Unie Zaměstnavatelských Svazů</w:t>
      </w:r>
    </w:p>
    <w:p w:rsidR="00CB0E07" w:rsidRDefault="00CB0E07" w:rsidP="00D1302D">
      <w:pPr>
        <w:ind w:left="1416"/>
        <w:rPr>
          <w:rFonts w:ascii="Calibri" w:hAnsi="Calibri"/>
          <w:b/>
        </w:rPr>
      </w:pPr>
      <w:r>
        <w:rPr>
          <w:rFonts w:ascii="Calibri" w:eastAsia="Calibri" w:hAnsi="Calibri" w:cs="Calibri"/>
          <w:color w:val="000000"/>
        </w:rPr>
        <w:t>V roce 2016 je potřeba vyzdvihnout vysoký přínos členství v Unii zaměstnavatelských svazů, jakožto člena tripartity a současně řádného připomínkového místa</w:t>
      </w:r>
      <w:r>
        <w:rPr>
          <w:rFonts w:ascii="Calibri" w:hAnsi="Calibri"/>
          <w:b/>
        </w:rPr>
        <w:t xml:space="preserve">. </w:t>
      </w:r>
    </w:p>
    <w:p w:rsidR="00507CDF" w:rsidRDefault="000F165F" w:rsidP="00D1302D">
      <w:pPr>
        <w:ind w:left="1416"/>
      </w:pPr>
      <w:r>
        <w:t xml:space="preserve">V </w:t>
      </w:r>
      <w:r w:rsidR="00507CDF">
        <w:t>příštím roce</w:t>
      </w:r>
      <w:r>
        <w:t xml:space="preserve"> </w:t>
      </w:r>
      <w:r w:rsidR="00CB0E07">
        <w:t xml:space="preserve">se </w:t>
      </w:r>
      <w:r>
        <w:t>kulaté stoly</w:t>
      </w:r>
      <w:r w:rsidR="00CB0E07">
        <w:t xml:space="preserve"> budou konat v </w:t>
      </w:r>
      <w:r>
        <w:t>krajích</w:t>
      </w:r>
      <w:r w:rsidR="00507CDF">
        <w:t xml:space="preserve">, </w:t>
      </w:r>
      <w:r>
        <w:t xml:space="preserve">bude u nich </w:t>
      </w:r>
      <w:r w:rsidR="00507CDF">
        <w:t>přítomen zástupce kraje, někdy i galerie</w:t>
      </w:r>
      <w:r>
        <w:t>.</w:t>
      </w:r>
    </w:p>
    <w:p w:rsidR="00D1302D" w:rsidRDefault="00D1302D" w:rsidP="00D1302D">
      <w:pPr>
        <w:pStyle w:val="normal"/>
        <w:ind w:left="708" w:firstLine="708"/>
        <w:rPr>
          <w:rFonts w:ascii="Calibri" w:eastAsia="Calibri" w:hAnsi="Calibri" w:cs="Calibri"/>
          <w:sz w:val="22"/>
          <w:szCs w:val="22"/>
        </w:rPr>
      </w:pPr>
      <w:r>
        <w:rPr>
          <w:rFonts w:ascii="Calibri" w:eastAsia="Calibri" w:hAnsi="Calibri" w:cs="Calibri"/>
          <w:sz w:val="22"/>
          <w:szCs w:val="22"/>
        </w:rPr>
        <w:lastRenderedPageBreak/>
        <w:t>Unie zaměstnavatelských svazů stanoví v prosinci tohoto roku priority na rok 2018.</w:t>
      </w:r>
    </w:p>
    <w:p w:rsidR="00D1302D" w:rsidRPr="00CB0E07" w:rsidRDefault="00D1302D">
      <w:pPr>
        <w:rPr>
          <w:rFonts w:ascii="Calibri" w:hAnsi="Calibri"/>
          <w:b/>
        </w:rPr>
      </w:pPr>
    </w:p>
    <w:p w:rsidR="00CB0E07" w:rsidRPr="00CB0E07" w:rsidRDefault="00CB0E07" w:rsidP="00CB0E07">
      <w:pPr>
        <w:pStyle w:val="normal"/>
        <w:rPr>
          <w:rFonts w:ascii="Calibri" w:eastAsia="Calibri" w:hAnsi="Calibri" w:cs="Calibri"/>
          <w:b/>
          <w:sz w:val="22"/>
          <w:szCs w:val="22"/>
        </w:rPr>
      </w:pPr>
      <w:r w:rsidRPr="00CB0E07">
        <w:rPr>
          <w:rFonts w:ascii="Calibri" w:eastAsia="Calibri" w:hAnsi="Calibri" w:cs="Calibri"/>
          <w:b/>
          <w:sz w:val="22"/>
          <w:szCs w:val="22"/>
        </w:rPr>
        <w:t xml:space="preserve">Projekty </w:t>
      </w:r>
      <w:r w:rsidR="00BE193F">
        <w:rPr>
          <w:rFonts w:ascii="Calibri" w:eastAsia="Calibri" w:hAnsi="Calibri" w:cs="Calibri"/>
          <w:b/>
          <w:sz w:val="22"/>
          <w:szCs w:val="22"/>
        </w:rPr>
        <w:t xml:space="preserve">RG </w:t>
      </w:r>
      <w:proofErr w:type="gramStart"/>
      <w:r w:rsidR="00BE193F">
        <w:rPr>
          <w:rFonts w:ascii="Calibri" w:eastAsia="Calibri" w:hAnsi="Calibri" w:cs="Calibri"/>
          <w:b/>
          <w:sz w:val="22"/>
          <w:szCs w:val="22"/>
        </w:rPr>
        <w:t>Č</w:t>
      </w:r>
      <w:r w:rsidR="00D1302D">
        <w:rPr>
          <w:rFonts w:ascii="Calibri" w:eastAsia="Calibri" w:hAnsi="Calibri" w:cs="Calibri"/>
          <w:b/>
          <w:sz w:val="22"/>
          <w:szCs w:val="22"/>
        </w:rPr>
        <w:t>R z.s.</w:t>
      </w:r>
      <w:proofErr w:type="gramEnd"/>
    </w:p>
    <w:p w:rsidR="00CB0E07" w:rsidRDefault="00CB0E07" w:rsidP="00D1302D">
      <w:pPr>
        <w:pStyle w:val="normal"/>
        <w:ind w:left="1416"/>
        <w:rPr>
          <w:rFonts w:ascii="Calibri" w:eastAsia="Calibri" w:hAnsi="Calibri" w:cs="Calibri"/>
          <w:sz w:val="22"/>
          <w:szCs w:val="22"/>
        </w:rPr>
      </w:pPr>
      <w:r>
        <w:rPr>
          <w:rFonts w:ascii="Calibri" w:eastAsia="Calibri" w:hAnsi="Calibri" w:cs="Calibri"/>
          <w:sz w:val="22"/>
          <w:szCs w:val="22"/>
        </w:rPr>
        <w:t>Rada galerií a její předsednictvo se v roce 2016 věnovala několika zásadním projektům a otázkám.</w:t>
      </w:r>
    </w:p>
    <w:p w:rsidR="00CB0E07" w:rsidRDefault="00CB0E07" w:rsidP="00D1302D">
      <w:pPr>
        <w:pStyle w:val="normal"/>
        <w:ind w:left="708" w:firstLine="708"/>
        <w:rPr>
          <w:rFonts w:ascii="Calibri" w:eastAsia="Calibri" w:hAnsi="Calibri" w:cs="Calibri"/>
          <w:sz w:val="22"/>
          <w:szCs w:val="22"/>
        </w:rPr>
      </w:pPr>
      <w:r>
        <w:rPr>
          <w:rFonts w:ascii="Calibri" w:eastAsia="Calibri" w:hAnsi="Calibri" w:cs="Calibri"/>
          <w:sz w:val="22"/>
          <w:szCs w:val="22"/>
        </w:rPr>
        <w:t xml:space="preserve">Oba dva projekty byly úspěšně realizovány a vyúčtovány na počátku roku 2017. </w:t>
      </w:r>
    </w:p>
    <w:p w:rsidR="00CB0E07" w:rsidRPr="00CB0E07" w:rsidRDefault="00CB0E07" w:rsidP="00CB0E07">
      <w:pPr>
        <w:pStyle w:val="normal"/>
        <w:rPr>
          <w:rFonts w:ascii="Calibri" w:eastAsia="Calibri" w:hAnsi="Calibri" w:cs="Calibri"/>
          <w:b/>
          <w:sz w:val="22"/>
          <w:szCs w:val="22"/>
        </w:rPr>
      </w:pPr>
    </w:p>
    <w:p w:rsidR="00304DE9" w:rsidRDefault="00304DE9" w:rsidP="00CB0E07">
      <w:pPr>
        <w:pStyle w:val="normal"/>
        <w:rPr>
          <w:rFonts w:ascii="Calibri" w:eastAsia="Calibri" w:hAnsi="Calibri" w:cs="Calibri"/>
          <w:b/>
          <w:sz w:val="22"/>
          <w:szCs w:val="22"/>
        </w:rPr>
      </w:pPr>
    </w:p>
    <w:p w:rsidR="00304DE9" w:rsidRDefault="00304DE9" w:rsidP="00CB0E07">
      <w:pPr>
        <w:pStyle w:val="normal"/>
        <w:rPr>
          <w:rFonts w:ascii="Calibri" w:eastAsia="Calibri" w:hAnsi="Calibri" w:cs="Calibri"/>
          <w:b/>
          <w:sz w:val="22"/>
          <w:szCs w:val="22"/>
        </w:rPr>
      </w:pPr>
    </w:p>
    <w:p w:rsidR="00CB0E07" w:rsidRPr="00CB0E07" w:rsidRDefault="00CB0E07" w:rsidP="00CB0E07">
      <w:pPr>
        <w:pStyle w:val="normal"/>
        <w:rPr>
          <w:rFonts w:ascii="Calibri" w:eastAsia="Calibri" w:hAnsi="Calibri" w:cs="Calibri"/>
          <w:b/>
          <w:sz w:val="22"/>
          <w:szCs w:val="22"/>
        </w:rPr>
      </w:pPr>
      <w:r w:rsidRPr="00CB0E07">
        <w:rPr>
          <w:rFonts w:ascii="Calibri" w:eastAsia="Calibri" w:hAnsi="Calibri" w:cs="Calibri"/>
          <w:b/>
          <w:sz w:val="22"/>
          <w:szCs w:val="22"/>
        </w:rPr>
        <w:t>Akviziční fond</w:t>
      </w:r>
    </w:p>
    <w:p w:rsidR="00CB0E07" w:rsidRPr="00CB0E07" w:rsidRDefault="00CB0E07" w:rsidP="00CB0E07">
      <w:pPr>
        <w:pStyle w:val="normal"/>
        <w:ind w:left="1416"/>
        <w:rPr>
          <w:rFonts w:ascii="Calibri" w:eastAsia="Calibri" w:hAnsi="Calibri" w:cs="Calibri"/>
          <w:sz w:val="18"/>
          <w:szCs w:val="18"/>
        </w:rPr>
      </w:pPr>
      <w:r w:rsidRPr="00CB0E07">
        <w:rPr>
          <w:rFonts w:ascii="Calibri" w:eastAsia="Calibri" w:hAnsi="Calibri" w:cs="Calibri"/>
          <w:sz w:val="18"/>
          <w:szCs w:val="18"/>
        </w:rPr>
        <w:t xml:space="preserve">V souladu s koncepcí rozvoje muzejnictví MK ČR byl zřízen tzv. Akviziční fond, který je cíleně určen na podporu akvizic umění mladšího 50 let. Podmínky byly několikráte připomínkovány a jsou výsledkem kompromisů, přesto lze konstatovat, že se po dlouhých letech jedná o velmi účinný nástroj podpory budování sbírek, který je potřeba využívat. Doporučením je však, aby byl využíván zejména na nákup děl mimořádné kvality. Je zcela pochopitelné, že i komise fondu vnímá akvizice umění regionální povahy jako nepříliš vhodné, protože fond by neměl sanovat tuto přirozenou činnost regionální instituce. </w:t>
      </w:r>
    </w:p>
    <w:p w:rsidR="00CB0E07" w:rsidRDefault="00CB0E07" w:rsidP="00CB0E07">
      <w:pPr>
        <w:spacing w:line="276" w:lineRule="exact"/>
        <w:rPr>
          <w:rFonts w:ascii="Calibri" w:hAnsi="Calibri"/>
          <w:b/>
        </w:rPr>
      </w:pPr>
    </w:p>
    <w:p w:rsidR="00CB0E07" w:rsidRDefault="00CB0E07"/>
    <w:p w:rsidR="002461AD" w:rsidRDefault="002461AD">
      <w:pPr>
        <w:rPr>
          <w:b/>
        </w:rPr>
      </w:pPr>
      <w:r w:rsidRPr="002461AD">
        <w:rPr>
          <w:b/>
        </w:rPr>
        <w:t>Národní Galerie</w:t>
      </w:r>
    </w:p>
    <w:p w:rsidR="00A7527D" w:rsidRPr="00CB0E07" w:rsidRDefault="00A7527D" w:rsidP="00A7527D">
      <w:pPr>
        <w:pStyle w:val="normal"/>
        <w:ind w:left="1416"/>
        <w:rPr>
          <w:rFonts w:ascii="Calibri" w:eastAsia="Calibri" w:hAnsi="Calibri" w:cs="Calibri"/>
          <w:sz w:val="18"/>
          <w:szCs w:val="18"/>
        </w:rPr>
      </w:pPr>
      <w:r w:rsidRPr="00CB0E07">
        <w:rPr>
          <w:rFonts w:ascii="Calibri" w:eastAsia="Calibri" w:hAnsi="Calibri" w:cs="Calibri"/>
          <w:sz w:val="18"/>
          <w:szCs w:val="18"/>
        </w:rPr>
        <w:t xml:space="preserve">V roce 2016 se také intenzivně řešila problematika tzv. Veřejnoprávní kulturní instituce. Jelikož senátní návrh se </w:t>
      </w:r>
      <w:proofErr w:type="gramStart"/>
      <w:r w:rsidRPr="00CB0E07">
        <w:rPr>
          <w:rFonts w:ascii="Calibri" w:eastAsia="Calibri" w:hAnsi="Calibri" w:cs="Calibri"/>
          <w:sz w:val="18"/>
          <w:szCs w:val="18"/>
        </w:rPr>
        <w:t>dostal až</w:t>
      </w:r>
      <w:proofErr w:type="gramEnd"/>
      <w:r w:rsidRPr="00CB0E07">
        <w:rPr>
          <w:rFonts w:ascii="Calibri" w:eastAsia="Calibri" w:hAnsi="Calibri" w:cs="Calibri"/>
          <w:sz w:val="18"/>
          <w:szCs w:val="18"/>
        </w:rPr>
        <w:t xml:space="preserve"> na vládní úroveň bylo možné jej připomínkovat prostřednictvím Unie zaměstnavatelských svazů. Zde došlo také k významnému střetu s Národní galerií v Praze, jejíž představitelé se již delší dobu tímto zabývali a prosazovali, aniž by RG </w:t>
      </w:r>
      <w:proofErr w:type="gramStart"/>
      <w:r w:rsidRPr="00CB0E07">
        <w:rPr>
          <w:rFonts w:ascii="Calibri" w:eastAsia="Calibri" w:hAnsi="Calibri" w:cs="Calibri"/>
          <w:sz w:val="18"/>
          <w:szCs w:val="18"/>
        </w:rPr>
        <w:t xml:space="preserve">ČR </w:t>
      </w:r>
      <w:r w:rsidR="009C0BC2">
        <w:rPr>
          <w:rFonts w:ascii="Calibri" w:eastAsia="Calibri" w:hAnsi="Calibri" w:cs="Calibri"/>
          <w:sz w:val="18"/>
          <w:szCs w:val="18"/>
        </w:rPr>
        <w:t>z.s.</w:t>
      </w:r>
      <w:proofErr w:type="gramEnd"/>
      <w:r w:rsidR="009C0BC2">
        <w:rPr>
          <w:rFonts w:ascii="Calibri" w:eastAsia="Calibri" w:hAnsi="Calibri" w:cs="Calibri"/>
          <w:sz w:val="18"/>
          <w:szCs w:val="18"/>
        </w:rPr>
        <w:t xml:space="preserve"> </w:t>
      </w:r>
      <w:r w:rsidRPr="00CB0E07">
        <w:rPr>
          <w:rFonts w:ascii="Calibri" w:eastAsia="Calibri" w:hAnsi="Calibri" w:cs="Calibri"/>
          <w:sz w:val="18"/>
          <w:szCs w:val="18"/>
        </w:rPr>
        <w:t>o</w:t>
      </w:r>
      <w:r w:rsidR="009C0BC2">
        <w:rPr>
          <w:rFonts w:ascii="Calibri" w:eastAsia="Calibri" w:hAnsi="Calibri" w:cs="Calibri"/>
          <w:sz w:val="18"/>
          <w:szCs w:val="18"/>
        </w:rPr>
        <w:t xml:space="preserve"> tom</w:t>
      </w:r>
      <w:r w:rsidRPr="00CB0E07">
        <w:rPr>
          <w:rFonts w:ascii="Calibri" w:eastAsia="Calibri" w:hAnsi="Calibri" w:cs="Calibri"/>
          <w:sz w:val="18"/>
          <w:szCs w:val="18"/>
        </w:rPr>
        <w:t xml:space="preserve"> jakkoliv informovali. Pro</w:t>
      </w:r>
      <w:r w:rsidR="009C0BC2">
        <w:rPr>
          <w:rFonts w:ascii="Calibri" w:eastAsia="Calibri" w:hAnsi="Calibri" w:cs="Calibri"/>
          <w:sz w:val="18"/>
          <w:szCs w:val="18"/>
        </w:rPr>
        <w:t>to také došlo ke střetu nad naší</w:t>
      </w:r>
      <w:r w:rsidRPr="00CB0E07">
        <w:rPr>
          <w:rFonts w:ascii="Calibri" w:eastAsia="Calibri" w:hAnsi="Calibri" w:cs="Calibri"/>
          <w:sz w:val="18"/>
          <w:szCs w:val="18"/>
        </w:rPr>
        <w:t>m jiným názorem, což pravděpodobně vygradovalo vystoupením N</w:t>
      </w:r>
      <w:r w:rsidR="009C0BC2">
        <w:rPr>
          <w:rFonts w:ascii="Calibri" w:eastAsia="Calibri" w:hAnsi="Calibri" w:cs="Calibri"/>
          <w:sz w:val="18"/>
          <w:szCs w:val="18"/>
        </w:rPr>
        <w:t xml:space="preserve">árodní </w:t>
      </w:r>
      <w:r w:rsidRPr="00CB0E07">
        <w:rPr>
          <w:rFonts w:ascii="Calibri" w:eastAsia="Calibri" w:hAnsi="Calibri" w:cs="Calibri"/>
          <w:sz w:val="18"/>
          <w:szCs w:val="18"/>
        </w:rPr>
        <w:t>G</w:t>
      </w:r>
      <w:r w:rsidR="009C0BC2">
        <w:rPr>
          <w:rFonts w:ascii="Calibri" w:eastAsia="Calibri" w:hAnsi="Calibri" w:cs="Calibri"/>
          <w:sz w:val="18"/>
          <w:szCs w:val="18"/>
        </w:rPr>
        <w:t>alerie</w:t>
      </w:r>
      <w:r w:rsidRPr="00CB0E07">
        <w:rPr>
          <w:rFonts w:ascii="Calibri" w:eastAsia="Calibri" w:hAnsi="Calibri" w:cs="Calibri"/>
          <w:sz w:val="18"/>
          <w:szCs w:val="18"/>
        </w:rPr>
        <w:t xml:space="preserve"> v Praze z rady na konci roku 2016.  </w:t>
      </w:r>
    </w:p>
    <w:p w:rsidR="00A7527D" w:rsidRDefault="00A7527D" w:rsidP="00A7527D">
      <w:pPr>
        <w:pStyle w:val="normal"/>
        <w:ind w:left="1416"/>
        <w:rPr>
          <w:rFonts w:ascii="Calibri" w:eastAsia="Calibri" w:hAnsi="Calibri" w:cs="Calibri"/>
          <w:sz w:val="22"/>
          <w:szCs w:val="22"/>
        </w:rPr>
      </w:pPr>
    </w:p>
    <w:p w:rsidR="00DB3D9E" w:rsidRDefault="000F165F" w:rsidP="009C0BC2">
      <w:pPr>
        <w:ind w:left="1416"/>
      </w:pPr>
      <w:r>
        <w:t>PhDr.</w:t>
      </w:r>
      <w:r w:rsidR="00D94EE3">
        <w:t xml:space="preserve"> Roman Musil </w:t>
      </w:r>
      <w:r>
        <w:t>přednesl zprávu</w:t>
      </w:r>
      <w:r w:rsidR="00D94EE3">
        <w:t xml:space="preserve"> o </w:t>
      </w:r>
      <w:r>
        <w:t xml:space="preserve">velmi </w:t>
      </w:r>
      <w:r w:rsidR="00D94EE3">
        <w:t>špatné spolupráci s</w:t>
      </w:r>
      <w:r>
        <w:t> </w:t>
      </w:r>
      <w:r w:rsidR="00D94EE3">
        <w:t>N</w:t>
      </w:r>
      <w:r>
        <w:t>árodní galerií</w:t>
      </w:r>
      <w:r w:rsidR="00D94EE3">
        <w:t xml:space="preserve"> (účtují si </w:t>
      </w:r>
      <w:r>
        <w:t xml:space="preserve">i ušlou </w:t>
      </w:r>
      <w:r w:rsidR="00D94EE3">
        <w:t>práci kurátorů</w:t>
      </w:r>
      <w:r>
        <w:t>), Národní galerie půjčuje 9000 uměleckých d</w:t>
      </w:r>
      <w:r w:rsidR="00D94EE3">
        <w:t>ěl do zahranič</w:t>
      </w:r>
      <w:r>
        <w:t xml:space="preserve">í i k nám a přesto je </w:t>
      </w:r>
      <w:r w:rsidR="009C0BC2">
        <w:t xml:space="preserve">um. </w:t>
      </w:r>
      <w:r>
        <w:t>děl dle Národní galerie</w:t>
      </w:r>
      <w:r w:rsidR="009C0BC2">
        <w:t xml:space="preserve"> nadužíváno k zápůjčkám, </w:t>
      </w:r>
      <w:r w:rsidR="00D94EE3">
        <w:t xml:space="preserve">není </w:t>
      </w:r>
      <w:r>
        <w:t xml:space="preserve">z jejich strany </w:t>
      </w:r>
      <w:r w:rsidR="00D94EE3">
        <w:t>snaha situaci řešit, všechno řeší zapůjčitel za N</w:t>
      </w:r>
      <w:r>
        <w:t>árodní galerii /</w:t>
      </w:r>
      <w:r w:rsidR="009C0BC2">
        <w:t xml:space="preserve">i </w:t>
      </w:r>
      <w:r>
        <w:t>případné restaurování děl/-</w:t>
      </w:r>
      <w:r w:rsidR="00D94EE3">
        <w:t xml:space="preserve"> není možné plat</w:t>
      </w:r>
      <w:r>
        <w:t>it restaurování cizího majetku.</w:t>
      </w:r>
    </w:p>
    <w:p w:rsidR="000F165F" w:rsidRDefault="000F165F" w:rsidP="009C0BC2">
      <w:pPr>
        <w:ind w:left="1416"/>
      </w:pPr>
      <w:r>
        <w:t>Sněm navrhuje napsat dopis Národní galerii</w:t>
      </w:r>
      <w:r w:rsidR="009C0BC2">
        <w:t xml:space="preserve"> </w:t>
      </w:r>
      <w:r>
        <w:t>/p. PhDr. Lehman</w:t>
      </w:r>
      <w:r w:rsidR="002461AD">
        <w:t>n</w:t>
      </w:r>
      <w:r>
        <w:t xml:space="preserve">ová upozornila, </w:t>
      </w:r>
      <w:proofErr w:type="gramStart"/>
      <w:r>
        <w:t xml:space="preserve">že v </w:t>
      </w:r>
      <w:r w:rsidR="009C0BC2">
        <w:t xml:space="preserve">   </w:t>
      </w:r>
      <w:r w:rsidR="00AD590B">
        <w:t>dopise</w:t>
      </w:r>
      <w:proofErr w:type="gramEnd"/>
      <w:r w:rsidR="00AD590B">
        <w:t xml:space="preserve"> </w:t>
      </w:r>
      <w:r>
        <w:t>je možné uvést příklad zápůjčky Národního muzea/</w:t>
      </w:r>
    </w:p>
    <w:p w:rsidR="00AD590B" w:rsidRDefault="000F165F" w:rsidP="009C0BC2">
      <w:pPr>
        <w:ind w:left="1416"/>
      </w:pPr>
      <w:r>
        <w:t>/</w:t>
      </w:r>
      <w:r w:rsidR="00AD590B">
        <w:t>N</w:t>
      </w:r>
      <w:r w:rsidR="002461AD">
        <w:t>árodní galerie</w:t>
      </w:r>
      <w:r w:rsidR="00AD590B">
        <w:t xml:space="preserve"> hraje roli</w:t>
      </w:r>
      <w:r w:rsidR="002461AD">
        <w:t xml:space="preserve"> také</w:t>
      </w:r>
      <w:r w:rsidR="00AD590B">
        <w:t xml:space="preserve"> metodického centra, p.</w:t>
      </w:r>
      <w:r w:rsidR="009C0BC2">
        <w:t xml:space="preserve"> </w:t>
      </w:r>
      <w:r w:rsidR="002461AD">
        <w:t>ředitelka J.</w:t>
      </w:r>
      <w:r w:rsidR="00AD590B">
        <w:t xml:space="preserve"> Šorfová </w:t>
      </w:r>
      <w:r w:rsidR="002461AD">
        <w:t xml:space="preserve">uvedla, že Národní galerie </w:t>
      </w:r>
      <w:r w:rsidR="00AD590B">
        <w:t xml:space="preserve">má </w:t>
      </w:r>
      <w:r w:rsidR="002461AD">
        <w:t>zcela jiné poslání. Navrhuje tedy, že předá PhDr</w:t>
      </w:r>
      <w:r w:rsidR="00AD590B">
        <w:t xml:space="preserve">. </w:t>
      </w:r>
      <w:r w:rsidR="002461AD">
        <w:t xml:space="preserve">Janu </w:t>
      </w:r>
      <w:r w:rsidR="00AD590B">
        <w:t>Smetanovi</w:t>
      </w:r>
      <w:r w:rsidR="002461AD">
        <w:t xml:space="preserve"> </w:t>
      </w:r>
      <w:r w:rsidR="009C0BC2">
        <w:t xml:space="preserve">právnický </w:t>
      </w:r>
      <w:r w:rsidR="00AD590B">
        <w:t xml:space="preserve">rozbor </w:t>
      </w:r>
      <w:r w:rsidR="009C0BC2">
        <w:t xml:space="preserve">toho, </w:t>
      </w:r>
      <w:r w:rsidR="00AD590B">
        <w:t>jak</w:t>
      </w:r>
      <w:r w:rsidR="002461AD">
        <w:t xml:space="preserve">ou </w:t>
      </w:r>
      <w:r w:rsidR="00AD590B">
        <w:t>N</w:t>
      </w:r>
      <w:r w:rsidR="002461AD">
        <w:t>árodní galerie</w:t>
      </w:r>
      <w:r w:rsidR="00AD590B">
        <w:t xml:space="preserve"> </w:t>
      </w:r>
      <w:r w:rsidR="002461AD">
        <w:t>funkci</w:t>
      </w:r>
      <w:r w:rsidR="009C0BC2">
        <w:t xml:space="preserve"> </w:t>
      </w:r>
      <w:proofErr w:type="gramStart"/>
      <w:r w:rsidR="009C0BC2">
        <w:t>zastává</w:t>
      </w:r>
      <w:r w:rsidR="002461AD">
        <w:t>./</w:t>
      </w:r>
      <w:proofErr w:type="gramEnd"/>
    </w:p>
    <w:p w:rsidR="00CB0E07" w:rsidRPr="00CB0E07" w:rsidRDefault="00CB0E07" w:rsidP="00BE193F">
      <w:pPr>
        <w:pStyle w:val="normal"/>
        <w:rPr>
          <w:rFonts w:ascii="Calibri" w:eastAsia="Calibri" w:hAnsi="Calibri" w:cs="Calibri"/>
          <w:b/>
          <w:sz w:val="22"/>
          <w:szCs w:val="22"/>
        </w:rPr>
      </w:pPr>
      <w:r>
        <w:rPr>
          <w:rFonts w:ascii="Calibri" w:eastAsia="Calibri" w:hAnsi="Calibri" w:cs="Calibri"/>
          <w:b/>
          <w:sz w:val="22"/>
          <w:szCs w:val="22"/>
        </w:rPr>
        <w:t>Galerie u</w:t>
      </w:r>
      <w:r w:rsidRPr="00CB0E07">
        <w:rPr>
          <w:rFonts w:ascii="Calibri" w:eastAsia="Calibri" w:hAnsi="Calibri" w:cs="Calibri"/>
          <w:b/>
          <w:sz w:val="22"/>
          <w:szCs w:val="22"/>
        </w:rPr>
        <w:t>mění a designu Benešov</w:t>
      </w:r>
    </w:p>
    <w:p w:rsidR="00CB0E07" w:rsidRPr="00CB0E07" w:rsidRDefault="00CB0E07" w:rsidP="009C0BC2">
      <w:pPr>
        <w:pStyle w:val="normal"/>
        <w:ind w:left="1416"/>
        <w:rPr>
          <w:rFonts w:ascii="Calibri" w:eastAsia="Calibri" w:hAnsi="Calibri" w:cs="Calibri"/>
          <w:sz w:val="18"/>
          <w:szCs w:val="18"/>
        </w:rPr>
      </w:pPr>
      <w:r w:rsidRPr="00CB0E07">
        <w:rPr>
          <w:rFonts w:ascii="Calibri" w:eastAsia="Calibri" w:hAnsi="Calibri" w:cs="Calibri"/>
          <w:sz w:val="18"/>
          <w:szCs w:val="18"/>
        </w:rPr>
        <w:t>V roce 2016 došlo k výměně vedení Muzea umění a designu v Benešově. Na základě upozornění, ale i zpráv v médiích na toto RG ČR reagovala zasláním dopisu vedení zřizovatele. Bohužel, proces byl však již v podstatě ukončen, že nebylo možné cokoliv korigovat. Jsme přesvědčení a doufáme, že nové vedení instituce</w:t>
      </w:r>
      <w:r w:rsidR="009C0BC2">
        <w:rPr>
          <w:rFonts w:ascii="Calibri" w:eastAsia="Calibri" w:hAnsi="Calibri" w:cs="Calibri"/>
          <w:sz w:val="18"/>
          <w:szCs w:val="18"/>
        </w:rPr>
        <w:t xml:space="preserve"> bude i nadále spolupracovat s RG </w:t>
      </w:r>
      <w:proofErr w:type="gramStart"/>
      <w:r w:rsidR="009C0BC2">
        <w:rPr>
          <w:rFonts w:ascii="Calibri" w:eastAsia="Calibri" w:hAnsi="Calibri" w:cs="Calibri"/>
          <w:sz w:val="18"/>
          <w:szCs w:val="18"/>
        </w:rPr>
        <w:t>ČR z.s.</w:t>
      </w:r>
      <w:proofErr w:type="gramEnd"/>
      <w:r w:rsidRPr="00CB0E07">
        <w:rPr>
          <w:rFonts w:ascii="Calibri" w:eastAsia="Calibri" w:hAnsi="Calibri" w:cs="Calibri"/>
          <w:sz w:val="18"/>
          <w:szCs w:val="18"/>
        </w:rPr>
        <w:t xml:space="preserve">, která naopak chce být instituci pomocná, jelikož muzeum si svou existencí vydobylo významné a zajímavé místo na muzejní a galerijní scéně.  </w:t>
      </w:r>
    </w:p>
    <w:p w:rsidR="00CB0E07" w:rsidRPr="00CB0E07" w:rsidRDefault="00CB0E07">
      <w:pPr>
        <w:rPr>
          <w:sz w:val="18"/>
          <w:szCs w:val="18"/>
        </w:rPr>
      </w:pPr>
    </w:p>
    <w:p w:rsidR="00BA74DB" w:rsidRPr="00CB0E07" w:rsidRDefault="00BA74DB">
      <w:pPr>
        <w:rPr>
          <w:b/>
          <w:sz w:val="18"/>
          <w:szCs w:val="18"/>
        </w:rPr>
      </w:pPr>
    </w:p>
    <w:p w:rsidR="009C0BC2" w:rsidRDefault="009C0BC2">
      <w:pPr>
        <w:rPr>
          <w:b/>
        </w:rPr>
      </w:pPr>
    </w:p>
    <w:p w:rsidR="002461AD" w:rsidRDefault="002461AD">
      <w:pPr>
        <w:rPr>
          <w:b/>
        </w:rPr>
      </w:pPr>
      <w:proofErr w:type="spellStart"/>
      <w:r w:rsidRPr="002461AD">
        <w:rPr>
          <w:b/>
        </w:rPr>
        <w:lastRenderedPageBreak/>
        <w:t>Rabasova</w:t>
      </w:r>
      <w:proofErr w:type="spellEnd"/>
      <w:r w:rsidRPr="002461AD">
        <w:rPr>
          <w:b/>
        </w:rPr>
        <w:t xml:space="preserve"> galerie</w:t>
      </w:r>
    </w:p>
    <w:p w:rsidR="009C0BC2" w:rsidRPr="009C0BC2" w:rsidRDefault="009C0BC2">
      <w:r>
        <w:rPr>
          <w:b/>
        </w:rPr>
        <w:tab/>
      </w:r>
      <w:r>
        <w:rPr>
          <w:b/>
        </w:rPr>
        <w:tab/>
      </w:r>
      <w:r w:rsidRPr="009C0BC2">
        <w:t xml:space="preserve">Situace </w:t>
      </w:r>
      <w:proofErr w:type="spellStart"/>
      <w:r w:rsidRPr="009C0BC2">
        <w:t>Raba</w:t>
      </w:r>
      <w:r w:rsidR="00BE193F">
        <w:t>sovi</w:t>
      </w:r>
      <w:proofErr w:type="spellEnd"/>
      <w:r w:rsidRPr="009C0BC2">
        <w:t xml:space="preserve"> galerie v Rakovníku není v </w:t>
      </w:r>
      <w:r w:rsidR="00BE193F">
        <w:t>příznivé</w:t>
      </w:r>
      <w:r w:rsidRPr="009C0BC2">
        <w:t xml:space="preserve"> situaci.</w:t>
      </w:r>
    </w:p>
    <w:p w:rsidR="00AD590B" w:rsidRDefault="002461AD" w:rsidP="009C0BC2">
      <w:pPr>
        <w:ind w:left="1416"/>
      </w:pPr>
      <w:r>
        <w:t xml:space="preserve">Sněm navrhuje zaslat </w:t>
      </w:r>
      <w:r w:rsidR="009C0BC2">
        <w:t xml:space="preserve">smírčí </w:t>
      </w:r>
      <w:r>
        <w:t xml:space="preserve">dopis na hejtmanství středočeského </w:t>
      </w:r>
      <w:r w:rsidR="009C0BC2">
        <w:t>kraje</w:t>
      </w:r>
      <w:r w:rsidR="00A66FB9">
        <w:t>, k</w:t>
      </w:r>
      <w:r w:rsidR="009C0BC2">
        <w:t xml:space="preserve">teré má nyní v úmyslu </w:t>
      </w:r>
      <w:r w:rsidR="00BA74DB">
        <w:t>sloučit galerii s</w:t>
      </w:r>
      <w:r>
        <w:t> </w:t>
      </w:r>
      <w:r w:rsidR="00A66FB9">
        <w:t>muzeem</w:t>
      </w:r>
      <w:r>
        <w:t>.</w:t>
      </w:r>
    </w:p>
    <w:p w:rsidR="0027539E" w:rsidRDefault="0027539E" w:rsidP="0027539E">
      <w:pPr>
        <w:pStyle w:val="normal"/>
        <w:rPr>
          <w:rFonts w:ascii="Calibri" w:eastAsia="Calibri" w:hAnsi="Calibri" w:cs="Calibri"/>
          <w:sz w:val="22"/>
          <w:szCs w:val="22"/>
        </w:rPr>
      </w:pPr>
      <w:r w:rsidRPr="0027539E">
        <w:rPr>
          <w:rFonts w:ascii="Calibri" w:eastAsia="Calibri" w:hAnsi="Calibri" w:cs="Calibri"/>
          <w:b/>
          <w:sz w:val="22"/>
          <w:szCs w:val="22"/>
        </w:rPr>
        <w:t>Grantové projekty RG ČR</w:t>
      </w:r>
      <w:r w:rsidR="009C0BC2">
        <w:rPr>
          <w:rFonts w:ascii="Calibri" w:eastAsia="Calibri" w:hAnsi="Calibri" w:cs="Calibri"/>
          <w:b/>
          <w:sz w:val="22"/>
          <w:szCs w:val="22"/>
        </w:rPr>
        <w:t xml:space="preserve"> </w:t>
      </w:r>
      <w:r w:rsidR="009C0BC2" w:rsidRPr="009C0BC2">
        <w:rPr>
          <w:rFonts w:ascii="Calibri" w:eastAsia="Calibri" w:hAnsi="Calibri" w:cs="Calibri"/>
          <w:b/>
          <w:sz w:val="22"/>
          <w:szCs w:val="22"/>
        </w:rPr>
        <w:t>2017</w:t>
      </w:r>
      <w:r w:rsidRPr="009C0BC2">
        <w:rPr>
          <w:rFonts w:ascii="Calibri" w:eastAsia="Calibri" w:hAnsi="Calibri" w:cs="Calibri"/>
          <w:b/>
          <w:sz w:val="22"/>
          <w:szCs w:val="22"/>
        </w:rPr>
        <w:t xml:space="preserve"> – dotace z MK ČR </w:t>
      </w:r>
    </w:p>
    <w:p w:rsidR="0027539E" w:rsidRPr="0027539E" w:rsidRDefault="0027539E" w:rsidP="009C0BC2">
      <w:pPr>
        <w:pStyle w:val="normal"/>
        <w:ind w:left="1416"/>
        <w:rPr>
          <w:rFonts w:ascii="Calibri" w:eastAsia="Calibri" w:hAnsi="Calibri" w:cs="Calibri"/>
          <w:sz w:val="18"/>
          <w:szCs w:val="18"/>
        </w:rPr>
      </w:pPr>
      <w:r w:rsidRPr="0027539E">
        <w:rPr>
          <w:rFonts w:ascii="Calibri" w:eastAsia="Calibri" w:hAnsi="Calibri" w:cs="Calibri"/>
          <w:sz w:val="18"/>
          <w:szCs w:val="18"/>
        </w:rPr>
        <w:t xml:space="preserve">Vzhledem k problémům, které vznikly během řešení grantového projektu 2017 a potřebnosti </w:t>
      </w:r>
      <w:proofErr w:type="gramStart"/>
      <w:r w:rsidRPr="0027539E">
        <w:rPr>
          <w:rFonts w:ascii="Calibri" w:eastAsia="Calibri" w:hAnsi="Calibri" w:cs="Calibri"/>
          <w:sz w:val="18"/>
          <w:szCs w:val="18"/>
        </w:rPr>
        <w:t xml:space="preserve">jeho </w:t>
      </w:r>
      <w:r w:rsidR="009C0BC2">
        <w:rPr>
          <w:rFonts w:ascii="Calibri" w:eastAsia="Calibri" w:hAnsi="Calibri" w:cs="Calibri"/>
          <w:sz w:val="18"/>
          <w:szCs w:val="18"/>
        </w:rPr>
        <w:t xml:space="preserve">  </w:t>
      </w:r>
      <w:r w:rsidRPr="0027539E">
        <w:rPr>
          <w:rFonts w:ascii="Calibri" w:eastAsia="Calibri" w:hAnsi="Calibri" w:cs="Calibri"/>
          <w:sz w:val="18"/>
          <w:szCs w:val="18"/>
        </w:rPr>
        <w:t>dokončení</w:t>
      </w:r>
      <w:proofErr w:type="gramEnd"/>
      <w:r w:rsidRPr="0027539E">
        <w:rPr>
          <w:rFonts w:ascii="Calibri" w:eastAsia="Calibri" w:hAnsi="Calibri" w:cs="Calibri"/>
          <w:sz w:val="18"/>
          <w:szCs w:val="18"/>
        </w:rPr>
        <w:t xml:space="preserve"> se jevilo jako vhodné nežádat o dotaci na rok 2018.</w:t>
      </w:r>
    </w:p>
    <w:p w:rsidR="0027539E" w:rsidRDefault="0027539E" w:rsidP="009C0BC2">
      <w:pPr>
        <w:pStyle w:val="normal"/>
        <w:ind w:left="1416"/>
        <w:rPr>
          <w:rFonts w:ascii="Calibri" w:eastAsia="Calibri" w:hAnsi="Calibri" w:cs="Calibri"/>
          <w:sz w:val="18"/>
          <w:szCs w:val="18"/>
        </w:rPr>
      </w:pPr>
      <w:r w:rsidRPr="0027539E">
        <w:rPr>
          <w:rFonts w:ascii="Calibri" w:eastAsia="Calibri" w:hAnsi="Calibri" w:cs="Calibri"/>
          <w:sz w:val="18"/>
          <w:szCs w:val="18"/>
        </w:rPr>
        <w:t>V roce 2018 je potřeba v ekonomické oblasti konsolidovat stav hospodaření spolku a pokusit se vytvořit rezervu. Je nutné konstatovat, že grantové projekty po několik let absolutně vyčerpávaly hospodaření spolku, protože jejich rozsah si vždy vyžadoval plnou spoluúčast rady = 30 % z celkového rozpočtu projektu. Na druhou stranu je také třeba konstatovat, že se převážně dařilo získávat maximálně dostatečné částky na řešení jednotlivýc</w:t>
      </w:r>
      <w:r w:rsidR="009C0BC2">
        <w:rPr>
          <w:rFonts w:ascii="Calibri" w:eastAsia="Calibri" w:hAnsi="Calibri" w:cs="Calibri"/>
          <w:sz w:val="18"/>
          <w:szCs w:val="18"/>
        </w:rPr>
        <w:t xml:space="preserve">h projektů. V této oblasti se RG </w:t>
      </w:r>
      <w:proofErr w:type="gramStart"/>
      <w:r w:rsidR="009C0BC2">
        <w:rPr>
          <w:rFonts w:ascii="Calibri" w:eastAsia="Calibri" w:hAnsi="Calibri" w:cs="Calibri"/>
          <w:sz w:val="18"/>
          <w:szCs w:val="18"/>
        </w:rPr>
        <w:t>ČR z.s.</w:t>
      </w:r>
      <w:proofErr w:type="gramEnd"/>
      <w:r w:rsidRPr="0027539E">
        <w:rPr>
          <w:rFonts w:ascii="Calibri" w:eastAsia="Calibri" w:hAnsi="Calibri" w:cs="Calibri"/>
          <w:sz w:val="18"/>
          <w:szCs w:val="18"/>
        </w:rPr>
        <w:t xml:space="preserve"> dostala ke svým ekonomickým limitům a možnosti řešit náročnější projekty.</w:t>
      </w:r>
    </w:p>
    <w:p w:rsidR="0027539E" w:rsidRDefault="0027539E" w:rsidP="0027539E">
      <w:pPr>
        <w:pStyle w:val="normal"/>
        <w:ind w:left="708" w:firstLine="708"/>
        <w:rPr>
          <w:rFonts w:ascii="Calibri" w:eastAsia="Calibri" w:hAnsi="Calibri" w:cs="Calibri"/>
          <w:sz w:val="18"/>
          <w:szCs w:val="18"/>
        </w:rPr>
      </w:pPr>
    </w:p>
    <w:p w:rsidR="0027539E" w:rsidRPr="0027539E" w:rsidRDefault="0027539E" w:rsidP="0027539E">
      <w:pPr>
        <w:pStyle w:val="normal"/>
        <w:rPr>
          <w:rFonts w:ascii="Calibri" w:eastAsia="Calibri" w:hAnsi="Calibri" w:cs="Calibri"/>
          <w:b/>
          <w:sz w:val="22"/>
          <w:szCs w:val="22"/>
        </w:rPr>
      </w:pPr>
      <w:r w:rsidRPr="0027539E">
        <w:rPr>
          <w:rFonts w:ascii="Calibri" w:eastAsia="Calibri" w:hAnsi="Calibri" w:cs="Calibri"/>
          <w:b/>
          <w:sz w:val="22"/>
          <w:szCs w:val="22"/>
        </w:rPr>
        <w:t xml:space="preserve">Členské příspěvky </w:t>
      </w:r>
    </w:p>
    <w:p w:rsidR="0027539E" w:rsidRDefault="0027539E" w:rsidP="009C0BC2">
      <w:pPr>
        <w:ind w:left="708" w:firstLine="708"/>
      </w:pPr>
      <w:r>
        <w:t>Zvedání členských příspěvků, návrhy: 15% tento rok a 15%</w:t>
      </w:r>
      <w:r w:rsidR="009C0BC2">
        <w:t xml:space="preserve"> </w:t>
      </w:r>
      <w:r>
        <w:t>příští rok, 30% nárůstu</w:t>
      </w:r>
    </w:p>
    <w:p w:rsidR="009C0BC2" w:rsidRDefault="009C0BC2" w:rsidP="009C0BC2">
      <w:pPr>
        <w:ind w:left="708" w:firstLine="708"/>
      </w:pPr>
    </w:p>
    <w:p w:rsidR="0027539E" w:rsidRPr="00F12FA5" w:rsidRDefault="00F12FA5" w:rsidP="0027539E">
      <w:pPr>
        <w:rPr>
          <w:b/>
        </w:rPr>
      </w:pPr>
      <w:r w:rsidRPr="00F12FA5">
        <w:rPr>
          <w:b/>
        </w:rPr>
        <w:t>Před</w:t>
      </w:r>
      <w:r w:rsidR="0027539E" w:rsidRPr="00F12FA5">
        <w:rPr>
          <w:b/>
        </w:rPr>
        <w:t>s</w:t>
      </w:r>
      <w:r w:rsidRPr="00F12FA5">
        <w:rPr>
          <w:b/>
        </w:rPr>
        <w:t>t</w:t>
      </w:r>
      <w:r w:rsidR="0027539E" w:rsidRPr="00F12FA5">
        <w:rPr>
          <w:b/>
        </w:rPr>
        <w:t>avení nových členských institucí</w:t>
      </w:r>
    </w:p>
    <w:p w:rsidR="0027539E" w:rsidRDefault="00F12FA5" w:rsidP="009C0BC2">
      <w:pPr>
        <w:ind w:left="708" w:firstLine="708"/>
      </w:pPr>
      <w:r>
        <w:t>Muzeum</w:t>
      </w:r>
      <w:r w:rsidR="0027539E">
        <w:t xml:space="preserve"> Kampa</w:t>
      </w:r>
    </w:p>
    <w:p w:rsidR="00F12FA5" w:rsidRDefault="00F12FA5" w:rsidP="009C0BC2">
      <w:pPr>
        <w:ind w:left="708" w:firstLine="708"/>
      </w:pPr>
      <w:r>
        <w:t>Městská galerie Litomyšl</w:t>
      </w:r>
    </w:p>
    <w:p w:rsidR="0027539E" w:rsidRDefault="0027539E" w:rsidP="0027539E"/>
    <w:p w:rsidR="00BA74DB" w:rsidRPr="00CF1052" w:rsidRDefault="00BA74DB" w:rsidP="00BA74DB">
      <w:pPr>
        <w:spacing w:line="276" w:lineRule="exact"/>
        <w:rPr>
          <w:rFonts w:ascii="Calibri" w:hAnsi="Calibri"/>
          <w:b/>
          <w:color w:val="000000"/>
        </w:rPr>
      </w:pPr>
      <w:r w:rsidRPr="00CF1052">
        <w:rPr>
          <w:rFonts w:ascii="Calibri" w:hAnsi="Calibri"/>
          <w:b/>
          <w:color w:val="000000"/>
        </w:rPr>
        <w:t xml:space="preserve">Zprávy o činnosti jednotlivých komor Rady </w:t>
      </w:r>
      <w:proofErr w:type="gramStart"/>
      <w:r w:rsidRPr="00CF1052">
        <w:rPr>
          <w:rFonts w:ascii="Calibri" w:hAnsi="Calibri"/>
          <w:b/>
          <w:color w:val="000000"/>
        </w:rPr>
        <w:t>galerií</w:t>
      </w:r>
      <w:r>
        <w:rPr>
          <w:rFonts w:ascii="Calibri" w:hAnsi="Calibri"/>
          <w:b/>
          <w:color w:val="000000"/>
        </w:rPr>
        <w:t xml:space="preserve"> z.s.</w:t>
      </w:r>
      <w:proofErr w:type="gramEnd"/>
    </w:p>
    <w:p w:rsidR="00BA74DB" w:rsidRPr="00CF1052" w:rsidRDefault="00BA74DB" w:rsidP="009C0BC2">
      <w:pPr>
        <w:spacing w:line="276" w:lineRule="exact"/>
        <w:rPr>
          <w:rFonts w:ascii="Calibri" w:hAnsi="Calibri"/>
          <w:bCs/>
          <w:i/>
          <w:iCs/>
          <w:color w:val="000000"/>
        </w:rPr>
      </w:pPr>
      <w:r w:rsidRPr="00CF1052">
        <w:rPr>
          <w:rFonts w:ascii="Calibri" w:hAnsi="Calibri"/>
          <w:bCs/>
          <w:i/>
          <w:iCs/>
          <w:color w:val="000000"/>
        </w:rPr>
        <w:t>Z</w:t>
      </w:r>
      <w:r>
        <w:rPr>
          <w:rFonts w:ascii="Calibri" w:hAnsi="Calibri"/>
          <w:bCs/>
          <w:i/>
          <w:iCs/>
          <w:color w:val="000000"/>
        </w:rPr>
        <w:t xml:space="preserve">práva kontrolní komise </w:t>
      </w:r>
      <w:r w:rsidRPr="00CF1052">
        <w:rPr>
          <w:rFonts w:ascii="Calibri" w:hAnsi="Calibri"/>
          <w:bCs/>
          <w:i/>
          <w:iCs/>
          <w:color w:val="000000"/>
        </w:rPr>
        <w:t>o hospodaření</w:t>
      </w:r>
      <w:r>
        <w:rPr>
          <w:rFonts w:ascii="Calibri" w:hAnsi="Calibri"/>
          <w:bCs/>
          <w:i/>
          <w:iCs/>
          <w:color w:val="000000"/>
        </w:rPr>
        <w:t xml:space="preserve"> a stavu pohledávek</w:t>
      </w:r>
    </w:p>
    <w:p w:rsidR="00BA74DB" w:rsidRPr="00CF1052" w:rsidRDefault="00BA74DB" w:rsidP="009C0BC2">
      <w:pPr>
        <w:spacing w:line="276" w:lineRule="exact"/>
        <w:ind w:left="1416"/>
        <w:rPr>
          <w:rFonts w:ascii="Calibri" w:hAnsi="Calibri"/>
          <w:bCs/>
          <w:color w:val="000000"/>
        </w:rPr>
      </w:pPr>
      <w:r>
        <w:rPr>
          <w:rFonts w:ascii="Calibri" w:hAnsi="Calibri"/>
          <w:bCs/>
          <w:color w:val="000000"/>
        </w:rPr>
        <w:t xml:space="preserve">Zprávu </w:t>
      </w:r>
      <w:r w:rsidRPr="00CF1052">
        <w:rPr>
          <w:rFonts w:ascii="Calibri" w:hAnsi="Calibri"/>
          <w:bCs/>
          <w:color w:val="000000"/>
        </w:rPr>
        <w:t xml:space="preserve">Mgr. Josefa </w:t>
      </w:r>
      <w:proofErr w:type="spellStart"/>
      <w:r w:rsidRPr="00CF1052">
        <w:rPr>
          <w:rFonts w:ascii="Calibri" w:hAnsi="Calibri"/>
          <w:bCs/>
          <w:color w:val="000000"/>
        </w:rPr>
        <w:t>Fantury</w:t>
      </w:r>
      <w:proofErr w:type="spellEnd"/>
      <w:r w:rsidRPr="00CF1052">
        <w:rPr>
          <w:rFonts w:ascii="Calibri" w:hAnsi="Calibri"/>
          <w:bCs/>
          <w:color w:val="000000"/>
        </w:rPr>
        <w:t xml:space="preserve">, předsedy kontrolní komise </w:t>
      </w:r>
      <w:r>
        <w:rPr>
          <w:rFonts w:ascii="Calibri" w:hAnsi="Calibri"/>
          <w:bCs/>
          <w:color w:val="000000"/>
        </w:rPr>
        <w:t>a zprávu</w:t>
      </w:r>
      <w:r w:rsidRPr="00CF1052">
        <w:rPr>
          <w:rFonts w:ascii="Calibri" w:hAnsi="Calibri"/>
          <w:bCs/>
          <w:color w:val="000000"/>
        </w:rPr>
        <w:t xml:space="preserve"> o </w:t>
      </w:r>
      <w:proofErr w:type="gramStart"/>
      <w:r w:rsidRPr="00CF1052">
        <w:rPr>
          <w:rFonts w:ascii="Calibri" w:hAnsi="Calibri"/>
          <w:bCs/>
          <w:color w:val="000000"/>
        </w:rPr>
        <w:t xml:space="preserve">hospodaření </w:t>
      </w:r>
      <w:r>
        <w:rPr>
          <w:rFonts w:ascii="Calibri" w:hAnsi="Calibri"/>
          <w:bCs/>
          <w:color w:val="000000"/>
        </w:rPr>
        <w:t xml:space="preserve"> Ing.</w:t>
      </w:r>
      <w:proofErr w:type="gramEnd"/>
      <w:r>
        <w:rPr>
          <w:rFonts w:ascii="Calibri" w:hAnsi="Calibri"/>
          <w:bCs/>
          <w:color w:val="000000"/>
        </w:rPr>
        <w:t xml:space="preserve"> Magdalény Bouškové  ke dni</w:t>
      </w:r>
      <w:r w:rsidR="00A7527D">
        <w:rPr>
          <w:sz w:val="20"/>
        </w:rPr>
        <w:t>…….</w:t>
      </w:r>
      <w:r w:rsidRPr="0008440C">
        <w:rPr>
          <w:sz w:val="20"/>
        </w:rPr>
        <w:t>. 201</w:t>
      </w:r>
      <w:r w:rsidR="00A7527D">
        <w:rPr>
          <w:sz w:val="20"/>
        </w:rPr>
        <w:t>7</w:t>
      </w:r>
      <w:r w:rsidRPr="00CF1052">
        <w:rPr>
          <w:rFonts w:ascii="Calibri" w:hAnsi="Calibri"/>
          <w:bCs/>
          <w:color w:val="000000"/>
        </w:rPr>
        <w:t xml:space="preserve">, která je přílohou tohoto </w:t>
      </w:r>
      <w:r w:rsidRPr="003C12CE">
        <w:rPr>
          <w:rFonts w:ascii="Calibri" w:hAnsi="Calibri"/>
          <w:bCs/>
          <w:color w:val="000000"/>
        </w:rPr>
        <w:t>zápisu /viz příloha …/</w:t>
      </w:r>
      <w:r>
        <w:rPr>
          <w:rFonts w:ascii="Calibri" w:hAnsi="Calibri"/>
          <w:bCs/>
          <w:color w:val="000000"/>
        </w:rPr>
        <w:t xml:space="preserve"> </w:t>
      </w:r>
      <w:r w:rsidRPr="00CF1052">
        <w:rPr>
          <w:rFonts w:ascii="Calibri" w:hAnsi="Calibri"/>
          <w:bCs/>
          <w:color w:val="000000"/>
        </w:rPr>
        <w:t>př</w:t>
      </w:r>
      <w:r>
        <w:rPr>
          <w:rFonts w:ascii="Calibri" w:hAnsi="Calibri"/>
          <w:bCs/>
          <w:color w:val="000000"/>
        </w:rPr>
        <w:t>ednesl</w:t>
      </w:r>
      <w:r w:rsidRPr="00CF1052">
        <w:rPr>
          <w:rFonts w:ascii="Calibri" w:hAnsi="Calibri"/>
          <w:bCs/>
          <w:color w:val="000000"/>
        </w:rPr>
        <w:t xml:space="preserve"> Mgr. </w:t>
      </w:r>
      <w:r>
        <w:rPr>
          <w:rFonts w:ascii="Calibri" w:hAnsi="Calibri"/>
          <w:bCs/>
          <w:color w:val="000000"/>
        </w:rPr>
        <w:t xml:space="preserve">Jiří Jůza </w:t>
      </w:r>
      <w:proofErr w:type="gramStart"/>
      <w:r>
        <w:rPr>
          <w:rFonts w:ascii="Calibri" w:hAnsi="Calibri"/>
          <w:bCs/>
          <w:color w:val="000000"/>
        </w:rPr>
        <w:t>PhD.</w:t>
      </w:r>
      <w:r w:rsidRPr="00CF1052">
        <w:rPr>
          <w:rFonts w:ascii="Calibri" w:hAnsi="Calibri"/>
          <w:bCs/>
          <w:color w:val="000000"/>
        </w:rPr>
        <w:t>.</w:t>
      </w:r>
      <w:proofErr w:type="gramEnd"/>
      <w:r w:rsidRPr="00CF1052">
        <w:rPr>
          <w:rFonts w:ascii="Calibri" w:hAnsi="Calibri"/>
          <w:bCs/>
          <w:color w:val="000000"/>
        </w:rPr>
        <w:t xml:space="preserve"> </w:t>
      </w:r>
      <w:r>
        <w:rPr>
          <w:rFonts w:ascii="Calibri" w:hAnsi="Calibri"/>
          <w:bCs/>
          <w:color w:val="000000"/>
        </w:rPr>
        <w:t xml:space="preserve"> </w:t>
      </w:r>
      <w:r w:rsidRPr="00CF1052">
        <w:rPr>
          <w:rFonts w:ascii="Calibri" w:hAnsi="Calibri"/>
          <w:bCs/>
          <w:color w:val="000000"/>
        </w:rPr>
        <w:t xml:space="preserve">Hospodaření i činnost je v souladu s právními předpisy i stanovami, doklady jsou zaevidovány, s prostředky se </w:t>
      </w:r>
      <w:r>
        <w:rPr>
          <w:rFonts w:ascii="Calibri" w:hAnsi="Calibri"/>
          <w:bCs/>
          <w:color w:val="000000"/>
        </w:rPr>
        <w:t>šetrně hospodaří.</w:t>
      </w:r>
    </w:p>
    <w:p w:rsidR="00BA74DB" w:rsidRDefault="00BA74DB" w:rsidP="009C0BC2">
      <w:pPr>
        <w:spacing w:line="276" w:lineRule="exact"/>
        <w:rPr>
          <w:rFonts w:ascii="Calibri" w:hAnsi="Calibri"/>
          <w:bCs/>
          <w:i/>
          <w:iCs/>
          <w:color w:val="000000"/>
        </w:rPr>
      </w:pPr>
      <w:r w:rsidRPr="007C531A">
        <w:rPr>
          <w:rFonts w:ascii="Calibri" w:hAnsi="Calibri"/>
          <w:bCs/>
          <w:i/>
          <w:iCs/>
          <w:color w:val="000000"/>
        </w:rPr>
        <w:t xml:space="preserve">Zpráva Komory ředitelů RG </w:t>
      </w:r>
      <w:proofErr w:type="gramStart"/>
      <w:r w:rsidRPr="007C531A">
        <w:rPr>
          <w:rFonts w:ascii="Calibri" w:hAnsi="Calibri"/>
          <w:bCs/>
          <w:i/>
          <w:iCs/>
          <w:color w:val="000000"/>
        </w:rPr>
        <w:t xml:space="preserve">ČR </w:t>
      </w:r>
      <w:r>
        <w:rPr>
          <w:rFonts w:ascii="Calibri" w:hAnsi="Calibri"/>
          <w:bCs/>
          <w:i/>
          <w:iCs/>
          <w:color w:val="000000"/>
        </w:rPr>
        <w:t>z.s.</w:t>
      </w:r>
      <w:proofErr w:type="gramEnd"/>
    </w:p>
    <w:p w:rsidR="00BA74DB" w:rsidRPr="003C12CE" w:rsidRDefault="00BA74DB" w:rsidP="009C0BC2">
      <w:pPr>
        <w:spacing w:line="276" w:lineRule="exact"/>
        <w:ind w:left="1416"/>
        <w:rPr>
          <w:rFonts w:ascii="Calibri" w:hAnsi="Calibri"/>
          <w:bCs/>
          <w:color w:val="000000"/>
        </w:rPr>
      </w:pPr>
      <w:r w:rsidRPr="007C531A">
        <w:rPr>
          <w:rFonts w:ascii="Calibri" w:hAnsi="Calibri"/>
          <w:bCs/>
          <w:color w:val="000000"/>
        </w:rPr>
        <w:t>Předseda komory ředitelů</w:t>
      </w:r>
      <w:r>
        <w:rPr>
          <w:rFonts w:ascii="Calibri" w:hAnsi="Calibri"/>
          <w:bCs/>
          <w:color w:val="000000"/>
        </w:rPr>
        <w:t xml:space="preserve"> </w:t>
      </w:r>
      <w:r w:rsidR="00A7527D">
        <w:rPr>
          <w:rFonts w:ascii="Calibri" w:hAnsi="Calibri"/>
          <w:bCs/>
          <w:color w:val="000000"/>
        </w:rPr>
        <w:t>PhDr. Tomáš Rybička</w:t>
      </w:r>
      <w:r>
        <w:rPr>
          <w:rFonts w:ascii="Calibri" w:hAnsi="Calibri"/>
          <w:bCs/>
          <w:color w:val="000000"/>
        </w:rPr>
        <w:t xml:space="preserve"> přednesl zprávu o </w:t>
      </w:r>
      <w:r w:rsidRPr="003C12CE">
        <w:rPr>
          <w:rFonts w:ascii="Calibri" w:hAnsi="Calibri"/>
          <w:bCs/>
          <w:color w:val="000000"/>
        </w:rPr>
        <w:t xml:space="preserve">činnosti </w:t>
      </w:r>
      <w:proofErr w:type="gramStart"/>
      <w:r w:rsidRPr="003C12CE">
        <w:rPr>
          <w:rFonts w:ascii="Calibri" w:hAnsi="Calibri"/>
          <w:bCs/>
          <w:color w:val="000000"/>
        </w:rPr>
        <w:t>Komory  ředitelů</w:t>
      </w:r>
      <w:proofErr w:type="gramEnd"/>
      <w:r w:rsidRPr="003C12CE">
        <w:rPr>
          <w:rFonts w:ascii="Calibri" w:hAnsi="Calibri"/>
          <w:bCs/>
          <w:color w:val="000000"/>
        </w:rPr>
        <w:t xml:space="preserve"> /viz příloha…</w:t>
      </w:r>
    </w:p>
    <w:p w:rsidR="00BA74DB" w:rsidRPr="00036BCB" w:rsidRDefault="00BA74DB" w:rsidP="00BA74DB">
      <w:pPr>
        <w:spacing w:line="276" w:lineRule="exact"/>
        <w:rPr>
          <w:rFonts w:ascii="Calibri" w:hAnsi="Calibri"/>
          <w:bCs/>
          <w:i/>
          <w:iCs/>
        </w:rPr>
      </w:pPr>
      <w:r w:rsidRPr="00036BCB">
        <w:rPr>
          <w:rFonts w:ascii="Calibri" w:hAnsi="Calibri"/>
          <w:bCs/>
          <w:i/>
          <w:iCs/>
        </w:rPr>
        <w:t xml:space="preserve">Zpráva Komory odborných pracovníků RG </w:t>
      </w:r>
      <w:proofErr w:type="gramStart"/>
      <w:r w:rsidRPr="00036BCB">
        <w:rPr>
          <w:rFonts w:ascii="Calibri" w:hAnsi="Calibri"/>
          <w:bCs/>
          <w:i/>
          <w:iCs/>
        </w:rPr>
        <w:t>ČR</w:t>
      </w:r>
      <w:r>
        <w:rPr>
          <w:rFonts w:ascii="Calibri" w:hAnsi="Calibri"/>
          <w:bCs/>
          <w:i/>
          <w:iCs/>
        </w:rPr>
        <w:t xml:space="preserve"> z.s.</w:t>
      </w:r>
      <w:proofErr w:type="gramEnd"/>
      <w:r w:rsidRPr="00036BCB">
        <w:rPr>
          <w:rFonts w:ascii="Calibri" w:hAnsi="Calibri"/>
          <w:bCs/>
          <w:i/>
          <w:iCs/>
        </w:rPr>
        <w:t xml:space="preserve"> </w:t>
      </w:r>
    </w:p>
    <w:p w:rsidR="00BA74DB" w:rsidRPr="00036BCB" w:rsidRDefault="00BA74DB" w:rsidP="009C0BC2">
      <w:pPr>
        <w:spacing w:line="276" w:lineRule="exact"/>
        <w:ind w:left="1416"/>
        <w:rPr>
          <w:rFonts w:ascii="Calibri" w:hAnsi="Calibri"/>
          <w:bCs/>
        </w:rPr>
      </w:pPr>
      <w:r>
        <w:rPr>
          <w:rFonts w:ascii="Calibri" w:hAnsi="Calibri"/>
          <w:bCs/>
        </w:rPr>
        <w:t>Předseda</w:t>
      </w:r>
      <w:r w:rsidRPr="00036BCB">
        <w:rPr>
          <w:rFonts w:ascii="Calibri" w:hAnsi="Calibri"/>
          <w:bCs/>
        </w:rPr>
        <w:t xml:space="preserve"> </w:t>
      </w:r>
      <w:r>
        <w:rPr>
          <w:rFonts w:ascii="Calibri" w:hAnsi="Calibri"/>
          <w:bCs/>
        </w:rPr>
        <w:t xml:space="preserve">Rady galerií </w:t>
      </w:r>
      <w:r w:rsidR="00BE193F">
        <w:rPr>
          <w:rFonts w:ascii="Calibri" w:hAnsi="Calibri"/>
          <w:bCs/>
        </w:rPr>
        <w:t>PhDr</w:t>
      </w:r>
      <w:r>
        <w:rPr>
          <w:rFonts w:ascii="Calibri" w:hAnsi="Calibri"/>
          <w:bCs/>
        </w:rPr>
        <w:t>. Jiří Jůza PhD.</w:t>
      </w:r>
      <w:r w:rsidRPr="00036BCB">
        <w:rPr>
          <w:rFonts w:ascii="Calibri" w:hAnsi="Calibri"/>
          <w:bCs/>
        </w:rPr>
        <w:t xml:space="preserve"> </w:t>
      </w:r>
      <w:proofErr w:type="gramStart"/>
      <w:r>
        <w:rPr>
          <w:rFonts w:ascii="Calibri" w:hAnsi="Calibri"/>
          <w:bCs/>
        </w:rPr>
        <w:t>přednesl</w:t>
      </w:r>
      <w:proofErr w:type="gramEnd"/>
      <w:r w:rsidR="009C0BC2">
        <w:rPr>
          <w:rFonts w:ascii="Calibri" w:hAnsi="Calibri"/>
          <w:bCs/>
        </w:rPr>
        <w:t xml:space="preserve"> zprávu o činnosti komory </w:t>
      </w:r>
      <w:r w:rsidRPr="00036BCB">
        <w:rPr>
          <w:rFonts w:ascii="Calibri" w:hAnsi="Calibri"/>
          <w:bCs/>
        </w:rPr>
        <w:t>od</w:t>
      </w:r>
      <w:r w:rsidR="00A7527D">
        <w:rPr>
          <w:rFonts w:ascii="Calibri" w:hAnsi="Calibri"/>
          <w:bCs/>
        </w:rPr>
        <w:t>borných pracovníků za rok 2016</w:t>
      </w:r>
      <w:r w:rsidRPr="00036BCB">
        <w:rPr>
          <w:rFonts w:ascii="Calibri" w:hAnsi="Calibri"/>
          <w:bCs/>
        </w:rPr>
        <w:t xml:space="preserve">, o dosavadní </w:t>
      </w:r>
      <w:r w:rsidR="00A7527D">
        <w:rPr>
          <w:rFonts w:ascii="Calibri" w:hAnsi="Calibri"/>
          <w:bCs/>
        </w:rPr>
        <w:t>činnosti v roce 2017</w:t>
      </w:r>
      <w:r w:rsidRPr="00036BCB">
        <w:rPr>
          <w:rFonts w:ascii="Calibri" w:hAnsi="Calibri"/>
          <w:bCs/>
        </w:rPr>
        <w:t>, /viz příloha …/,  a před</w:t>
      </w:r>
      <w:r>
        <w:rPr>
          <w:rFonts w:ascii="Calibri" w:hAnsi="Calibri"/>
          <w:bCs/>
        </w:rPr>
        <w:t>stavil</w:t>
      </w:r>
      <w:r w:rsidRPr="00036BCB">
        <w:rPr>
          <w:rFonts w:ascii="Calibri" w:hAnsi="Calibri"/>
          <w:bCs/>
        </w:rPr>
        <w:t xml:space="preserve"> nové členy.</w:t>
      </w:r>
    </w:p>
    <w:p w:rsidR="00BA74DB" w:rsidRPr="00036BCB" w:rsidRDefault="00BA74DB" w:rsidP="00BA74DB">
      <w:pPr>
        <w:spacing w:line="276" w:lineRule="exact"/>
        <w:rPr>
          <w:rFonts w:ascii="Calibri" w:hAnsi="Calibri"/>
          <w:bCs/>
          <w:i/>
          <w:iCs/>
        </w:rPr>
      </w:pPr>
      <w:r w:rsidRPr="00036BCB">
        <w:rPr>
          <w:rFonts w:ascii="Calibri" w:hAnsi="Calibri"/>
          <w:bCs/>
          <w:i/>
          <w:iCs/>
        </w:rPr>
        <w:t xml:space="preserve">Zpráva Komory edukačních pracovníků RG </w:t>
      </w:r>
      <w:proofErr w:type="gramStart"/>
      <w:r w:rsidRPr="00036BCB">
        <w:rPr>
          <w:rFonts w:ascii="Calibri" w:hAnsi="Calibri"/>
          <w:bCs/>
          <w:i/>
          <w:iCs/>
        </w:rPr>
        <w:t xml:space="preserve">ČR </w:t>
      </w:r>
      <w:r>
        <w:rPr>
          <w:rFonts w:ascii="Calibri" w:hAnsi="Calibri"/>
          <w:bCs/>
          <w:i/>
          <w:iCs/>
        </w:rPr>
        <w:t>z.s.</w:t>
      </w:r>
      <w:proofErr w:type="gramEnd"/>
    </w:p>
    <w:p w:rsidR="00BA74DB" w:rsidRPr="00036BCB" w:rsidRDefault="00BA74DB" w:rsidP="009462C4">
      <w:pPr>
        <w:spacing w:line="276" w:lineRule="exact"/>
        <w:ind w:left="1416"/>
        <w:rPr>
          <w:rFonts w:ascii="Calibri" w:hAnsi="Calibri"/>
          <w:bCs/>
        </w:rPr>
      </w:pPr>
      <w:r w:rsidRPr="00036BCB">
        <w:rPr>
          <w:rFonts w:ascii="Calibri" w:hAnsi="Calibri"/>
          <w:bCs/>
        </w:rPr>
        <w:t>Předsedkyně komory PhDr. Olga Kubelková představila stávající zastoupení a přednesla zprávu o činnosti Komory edukačních pracovníků /viz příloha …/ a představila nové členy.</w:t>
      </w:r>
    </w:p>
    <w:p w:rsidR="00BA74DB" w:rsidRDefault="00BA74DB" w:rsidP="00BA74DB">
      <w:pPr>
        <w:spacing w:line="276" w:lineRule="exact"/>
        <w:rPr>
          <w:rFonts w:ascii="Calibri" w:hAnsi="Calibri"/>
          <w:b/>
          <w:color w:val="000000"/>
        </w:rPr>
      </w:pPr>
    </w:p>
    <w:p w:rsidR="00BA74DB" w:rsidRDefault="00BA74DB" w:rsidP="00BA74DB">
      <w:pPr>
        <w:spacing w:line="276" w:lineRule="exact"/>
        <w:ind w:left="6"/>
        <w:rPr>
          <w:rFonts w:ascii="Calibri" w:hAnsi="Calibri"/>
          <w:color w:val="000000"/>
        </w:rPr>
      </w:pPr>
      <w:r>
        <w:rPr>
          <w:rFonts w:ascii="Calibri" w:hAnsi="Calibri"/>
          <w:b/>
          <w:color w:val="000000"/>
        </w:rPr>
        <w:t xml:space="preserve">5. Stanovení členů  jednotlivých komisí pro volby </w:t>
      </w:r>
      <w:proofErr w:type="gramStart"/>
      <w:r>
        <w:rPr>
          <w:rFonts w:ascii="Calibri" w:hAnsi="Calibri"/>
          <w:b/>
          <w:color w:val="000000"/>
        </w:rPr>
        <w:t>Sněmu :</w:t>
      </w:r>
      <w:proofErr w:type="gramEnd"/>
    </w:p>
    <w:p w:rsidR="00BA74DB" w:rsidRDefault="00BA74DB" w:rsidP="00BA74DB">
      <w:pPr>
        <w:spacing w:line="276" w:lineRule="exact"/>
        <w:rPr>
          <w:rFonts w:ascii="Calibri" w:hAnsi="Calibri"/>
          <w:color w:val="000000"/>
        </w:rPr>
      </w:pPr>
      <w:r>
        <w:rPr>
          <w:rFonts w:ascii="Calibri" w:hAnsi="Calibri"/>
          <w:color w:val="000000"/>
        </w:rPr>
        <w:t xml:space="preserve">A. </w:t>
      </w:r>
      <w:r w:rsidRPr="006B5936">
        <w:rPr>
          <w:rFonts w:ascii="Calibri" w:hAnsi="Calibri"/>
          <w:b/>
          <w:bCs/>
          <w:color w:val="000000"/>
        </w:rPr>
        <w:t>Komise mandátová:</w:t>
      </w:r>
      <w:r>
        <w:rPr>
          <w:rFonts w:ascii="Calibri" w:hAnsi="Calibri"/>
          <w:color w:val="000000"/>
        </w:rPr>
        <w:t xml:space="preserve"> </w:t>
      </w:r>
      <w:r w:rsidR="00A7527D">
        <w:rPr>
          <w:rFonts w:ascii="Calibri" w:hAnsi="Calibri"/>
          <w:color w:val="000000"/>
        </w:rPr>
        <w:t xml:space="preserve">PhDr. Milada </w:t>
      </w:r>
      <w:proofErr w:type="spellStart"/>
      <w:r w:rsidR="00A7527D">
        <w:rPr>
          <w:rFonts w:ascii="Calibri" w:hAnsi="Calibri"/>
          <w:color w:val="000000"/>
        </w:rPr>
        <w:t>Frolcová</w:t>
      </w:r>
      <w:proofErr w:type="spellEnd"/>
      <w:r>
        <w:rPr>
          <w:rFonts w:ascii="Calibri" w:hAnsi="Calibri"/>
          <w:color w:val="000000"/>
        </w:rPr>
        <w:t xml:space="preserve">, </w:t>
      </w:r>
      <w:r w:rsidR="00A7527D">
        <w:rPr>
          <w:rFonts w:ascii="Calibri" w:hAnsi="Calibri"/>
          <w:color w:val="000000"/>
        </w:rPr>
        <w:t>PhDr. Daniela Růžičková</w:t>
      </w:r>
      <w:r>
        <w:rPr>
          <w:rFonts w:ascii="Calibri" w:hAnsi="Calibri"/>
          <w:color w:val="000000"/>
        </w:rPr>
        <w:t xml:space="preserve">, </w:t>
      </w:r>
      <w:r w:rsidR="00A7527D">
        <w:rPr>
          <w:rFonts w:ascii="Calibri" w:hAnsi="Calibri"/>
          <w:color w:val="000000"/>
        </w:rPr>
        <w:t>Mgr. Markéta Kroupová</w:t>
      </w:r>
    </w:p>
    <w:p w:rsidR="00BA74DB" w:rsidRDefault="00BA74DB" w:rsidP="00BA74DB">
      <w:pPr>
        <w:spacing w:line="276" w:lineRule="exact"/>
        <w:rPr>
          <w:rFonts w:ascii="Calibri" w:hAnsi="Calibri"/>
          <w:color w:val="000000"/>
        </w:rPr>
      </w:pPr>
      <w:r>
        <w:rPr>
          <w:rFonts w:ascii="Calibri" w:hAnsi="Calibri"/>
          <w:color w:val="000000"/>
        </w:rPr>
        <w:t xml:space="preserve">B. </w:t>
      </w:r>
      <w:r w:rsidRPr="00CF1052">
        <w:rPr>
          <w:rFonts w:ascii="Calibri" w:hAnsi="Calibri"/>
          <w:b/>
          <w:bCs/>
          <w:color w:val="000000"/>
        </w:rPr>
        <w:t xml:space="preserve">Komise </w:t>
      </w:r>
      <w:r w:rsidR="00A7527D">
        <w:rPr>
          <w:rFonts w:ascii="Calibri" w:hAnsi="Calibri"/>
          <w:b/>
          <w:bCs/>
          <w:color w:val="000000"/>
        </w:rPr>
        <w:t>zápisová</w:t>
      </w:r>
      <w:r w:rsidRPr="00CF1052">
        <w:rPr>
          <w:rFonts w:ascii="Calibri" w:hAnsi="Calibri"/>
          <w:b/>
          <w:bCs/>
          <w:color w:val="000000"/>
        </w:rPr>
        <w:t>:</w:t>
      </w:r>
      <w:r>
        <w:rPr>
          <w:rFonts w:ascii="Calibri" w:hAnsi="Calibri"/>
          <w:color w:val="000000"/>
        </w:rPr>
        <w:t xml:space="preserve"> Mgr. Magdaléna Nešlehová, Mgr. </w:t>
      </w:r>
      <w:r w:rsidR="00A7527D">
        <w:rPr>
          <w:rFonts w:ascii="Calibri" w:hAnsi="Calibri"/>
          <w:color w:val="000000"/>
        </w:rPr>
        <w:t>Jan Randáček</w:t>
      </w:r>
    </w:p>
    <w:p w:rsidR="00A7527D" w:rsidRPr="00036BCB" w:rsidRDefault="00A7527D" w:rsidP="00BA74DB">
      <w:pPr>
        <w:spacing w:line="276" w:lineRule="exact"/>
        <w:rPr>
          <w:rFonts w:ascii="Calibri" w:hAnsi="Calibri"/>
          <w:b/>
        </w:rPr>
      </w:pPr>
    </w:p>
    <w:p w:rsidR="00C915C5" w:rsidRDefault="00C915C5" w:rsidP="00C915C5">
      <w:pPr>
        <w:spacing w:line="276" w:lineRule="exact"/>
        <w:rPr>
          <w:rFonts w:ascii="Calibri" w:hAnsi="Calibri"/>
          <w:b/>
          <w:i/>
          <w:iCs/>
          <w:color w:val="000000"/>
        </w:rPr>
      </w:pPr>
      <w:r>
        <w:rPr>
          <w:rFonts w:ascii="Calibri" w:hAnsi="Calibri"/>
          <w:b/>
          <w:i/>
          <w:iCs/>
          <w:color w:val="000000"/>
        </w:rPr>
        <w:t>Sněm Rady galerií české republiky schvaluje p</w:t>
      </w:r>
      <w:r w:rsidRPr="0015294B">
        <w:rPr>
          <w:rFonts w:ascii="Calibri" w:hAnsi="Calibri"/>
          <w:b/>
          <w:i/>
          <w:iCs/>
          <w:color w:val="000000"/>
        </w:rPr>
        <w:t xml:space="preserve">řijetí nových členů RG </w:t>
      </w:r>
      <w:proofErr w:type="gramStart"/>
      <w:r w:rsidRPr="0015294B">
        <w:rPr>
          <w:rFonts w:ascii="Calibri" w:hAnsi="Calibri"/>
          <w:b/>
          <w:i/>
          <w:iCs/>
          <w:color w:val="000000"/>
        </w:rPr>
        <w:t>ČR</w:t>
      </w:r>
      <w:r w:rsidR="009462C4">
        <w:rPr>
          <w:rFonts w:ascii="Calibri" w:hAnsi="Calibri"/>
          <w:b/>
          <w:i/>
          <w:iCs/>
          <w:color w:val="000000"/>
        </w:rPr>
        <w:t xml:space="preserve"> z.s.</w:t>
      </w:r>
      <w:proofErr w:type="gramEnd"/>
    </w:p>
    <w:p w:rsidR="00C915C5" w:rsidRDefault="00C915C5" w:rsidP="00BA74DB">
      <w:pPr>
        <w:spacing w:line="276" w:lineRule="exact"/>
        <w:rPr>
          <w:rFonts w:ascii="Calibri" w:hAnsi="Calibri"/>
          <w:b/>
          <w:i/>
          <w:iCs/>
          <w:color w:val="000000"/>
        </w:rPr>
      </w:pPr>
    </w:p>
    <w:p w:rsidR="009462C4" w:rsidRPr="009462C4" w:rsidRDefault="00F12FA5" w:rsidP="009462C4">
      <w:pPr>
        <w:ind w:left="1416"/>
        <w:rPr>
          <w:sz w:val="18"/>
          <w:szCs w:val="18"/>
        </w:rPr>
      </w:pPr>
      <w:r w:rsidRPr="009462C4">
        <w:rPr>
          <w:rFonts w:ascii="Calibri" w:hAnsi="Calibri"/>
          <w:b/>
          <w:iCs/>
          <w:color w:val="000000"/>
          <w:sz w:val="18"/>
          <w:szCs w:val="18"/>
        </w:rPr>
        <w:t>Městská</w:t>
      </w:r>
      <w:r w:rsidRPr="009462C4">
        <w:rPr>
          <w:rFonts w:ascii="Calibri" w:hAnsi="Calibri"/>
          <w:b/>
          <w:i/>
          <w:iCs/>
          <w:color w:val="000000"/>
          <w:sz w:val="18"/>
          <w:szCs w:val="18"/>
        </w:rPr>
        <w:t xml:space="preserve"> </w:t>
      </w:r>
      <w:r w:rsidR="00BA74DB" w:rsidRPr="009462C4">
        <w:rPr>
          <w:rFonts w:ascii="Calibri" w:hAnsi="Calibri"/>
          <w:b/>
          <w:iCs/>
          <w:color w:val="000000"/>
          <w:sz w:val="18"/>
          <w:szCs w:val="18"/>
        </w:rPr>
        <w:t xml:space="preserve">Galerie </w:t>
      </w:r>
      <w:proofErr w:type="gramStart"/>
      <w:r w:rsidR="00A7527D" w:rsidRPr="009462C4">
        <w:rPr>
          <w:rFonts w:ascii="Calibri" w:hAnsi="Calibri"/>
          <w:b/>
          <w:iCs/>
          <w:color w:val="000000"/>
          <w:sz w:val="18"/>
          <w:szCs w:val="18"/>
        </w:rPr>
        <w:t>Litomyšl</w:t>
      </w:r>
      <w:r w:rsidR="00BA74DB" w:rsidRPr="009462C4">
        <w:rPr>
          <w:rFonts w:ascii="Calibri" w:hAnsi="Calibri"/>
          <w:b/>
          <w:i/>
          <w:iCs/>
          <w:color w:val="000000"/>
          <w:sz w:val="18"/>
          <w:szCs w:val="18"/>
        </w:rPr>
        <w:t xml:space="preserve"> </w:t>
      </w:r>
      <w:r w:rsidRPr="009462C4">
        <w:rPr>
          <w:rFonts w:ascii="Calibri" w:hAnsi="Calibri"/>
          <w:b/>
          <w:i/>
          <w:iCs/>
          <w:color w:val="000000"/>
          <w:sz w:val="18"/>
          <w:szCs w:val="18"/>
        </w:rPr>
        <w:t>,</w:t>
      </w:r>
      <w:r w:rsidR="00304DE9" w:rsidRPr="009462C4">
        <w:rPr>
          <w:color w:val="000000"/>
          <w:sz w:val="18"/>
          <w:szCs w:val="18"/>
          <w:shd w:val="clear" w:color="auto" w:fill="FF8888"/>
        </w:rPr>
        <w:t>Smetanovo</w:t>
      </w:r>
      <w:proofErr w:type="gramEnd"/>
      <w:r w:rsidRPr="009462C4">
        <w:rPr>
          <w:sz w:val="18"/>
          <w:szCs w:val="18"/>
        </w:rPr>
        <w:t xml:space="preserve"> nám. 110, 57001 Litomyšl, </w:t>
      </w:r>
      <w:r w:rsidRPr="009462C4">
        <w:rPr>
          <w:rStyle w:val="Siln"/>
          <w:color w:val="000000"/>
          <w:sz w:val="18"/>
          <w:szCs w:val="18"/>
          <w:shd w:val="clear" w:color="auto" w:fill="FF8888"/>
        </w:rPr>
        <w:t>Ředitelka</w:t>
      </w:r>
      <w:r w:rsidRPr="009462C4">
        <w:rPr>
          <w:sz w:val="18"/>
          <w:szCs w:val="18"/>
        </w:rPr>
        <w:t xml:space="preserve">: Mgr. Dana </w:t>
      </w:r>
      <w:proofErr w:type="spellStart"/>
      <w:r w:rsidRPr="009462C4">
        <w:rPr>
          <w:sz w:val="18"/>
          <w:szCs w:val="18"/>
        </w:rPr>
        <w:t>Schlaichertová</w:t>
      </w:r>
      <w:proofErr w:type="spellEnd"/>
      <w:r w:rsidRPr="009462C4">
        <w:rPr>
          <w:sz w:val="18"/>
          <w:szCs w:val="18"/>
        </w:rPr>
        <w:t xml:space="preserve">, </w:t>
      </w:r>
    </w:p>
    <w:p w:rsidR="009462C4" w:rsidRPr="009462C4" w:rsidRDefault="009462C4" w:rsidP="009462C4">
      <w:pPr>
        <w:pStyle w:val="Normlnweb"/>
        <w:ind w:left="708" w:firstLine="708"/>
        <w:rPr>
          <w:rFonts w:asciiTheme="minorHAnsi" w:hAnsiTheme="minorHAnsi" w:cstheme="minorHAnsi"/>
          <w:sz w:val="18"/>
          <w:szCs w:val="18"/>
        </w:rPr>
      </w:pPr>
      <w:r w:rsidRPr="009462C4">
        <w:rPr>
          <w:rFonts w:asciiTheme="minorHAnsi" w:hAnsiTheme="minorHAnsi" w:cstheme="minorHAnsi"/>
          <w:b/>
          <w:sz w:val="18"/>
          <w:szCs w:val="18"/>
        </w:rPr>
        <w:t xml:space="preserve">Muzeum Kampa, </w:t>
      </w:r>
      <w:r w:rsidR="00F12FA5" w:rsidRPr="009462C4">
        <w:rPr>
          <w:rFonts w:asciiTheme="minorHAnsi" w:hAnsiTheme="minorHAnsi" w:cstheme="minorHAnsi"/>
          <w:b/>
          <w:sz w:val="18"/>
          <w:szCs w:val="18"/>
        </w:rPr>
        <w:t>Nadace Jana a Med</w:t>
      </w:r>
      <w:r w:rsidRPr="009462C4">
        <w:rPr>
          <w:rFonts w:asciiTheme="minorHAnsi" w:hAnsiTheme="minorHAnsi" w:cstheme="minorHAnsi"/>
          <w:b/>
          <w:sz w:val="18"/>
          <w:szCs w:val="18"/>
        </w:rPr>
        <w:t>y Mládkových</w:t>
      </w:r>
      <w:r>
        <w:rPr>
          <w:rFonts w:asciiTheme="minorHAnsi" w:hAnsiTheme="minorHAnsi" w:cstheme="minorHAnsi"/>
          <w:sz w:val="18"/>
          <w:szCs w:val="18"/>
        </w:rPr>
        <w:t xml:space="preserve">, </w:t>
      </w:r>
      <w:r w:rsidR="00F12FA5" w:rsidRPr="009462C4">
        <w:rPr>
          <w:rFonts w:asciiTheme="minorHAnsi" w:hAnsiTheme="minorHAnsi" w:cstheme="minorHAnsi"/>
          <w:sz w:val="18"/>
          <w:szCs w:val="18"/>
        </w:rPr>
        <w:t>U Sovových mlýnů 2, 118 00 Praha 1 – Malá Strana</w:t>
      </w:r>
      <w:r>
        <w:rPr>
          <w:rFonts w:asciiTheme="minorHAnsi" w:hAnsiTheme="minorHAnsi" w:cstheme="minorHAnsi"/>
          <w:sz w:val="18"/>
          <w:szCs w:val="18"/>
        </w:rPr>
        <w:br/>
      </w:r>
      <w:r>
        <w:rPr>
          <w:rFonts w:asciiTheme="minorHAnsi" w:hAnsiTheme="minorHAnsi" w:cstheme="minorHAnsi"/>
          <w:sz w:val="18"/>
          <w:szCs w:val="18"/>
        </w:rPr>
        <w:tab/>
        <w:t>ředitel Mgr. Jan Smetana</w:t>
      </w:r>
    </w:p>
    <w:p w:rsidR="00F12FA5" w:rsidRPr="00F12FA5" w:rsidRDefault="00F12FA5" w:rsidP="00F12FA5">
      <w:pPr>
        <w:spacing w:after="0" w:line="240" w:lineRule="auto"/>
        <w:rPr>
          <w:rFonts w:ascii="Times New Roman" w:eastAsia="Times New Roman" w:hAnsi="Times New Roman" w:cs="Times New Roman"/>
          <w:sz w:val="18"/>
          <w:szCs w:val="18"/>
          <w:lang w:eastAsia="cs-CZ"/>
        </w:rPr>
      </w:pPr>
    </w:p>
    <w:p w:rsidR="00F12FA5" w:rsidRPr="009462C4" w:rsidRDefault="00BF3818">
      <w:pPr>
        <w:rPr>
          <w:b/>
        </w:rPr>
      </w:pPr>
      <w:r w:rsidRPr="009462C4">
        <w:rPr>
          <w:b/>
        </w:rPr>
        <w:t>Ind</w:t>
      </w:r>
      <w:r w:rsidR="00F12FA5" w:rsidRPr="009462C4">
        <w:rPr>
          <w:b/>
        </w:rPr>
        <w:t xml:space="preserve">ividuální členové </w:t>
      </w:r>
    </w:p>
    <w:p w:rsidR="006410FB" w:rsidRDefault="00F12FA5" w:rsidP="009462C4">
      <w:pPr>
        <w:ind w:left="1416"/>
      </w:pPr>
      <w:r>
        <w:t>PhDr.</w:t>
      </w:r>
      <w:r w:rsidR="009462C4">
        <w:t xml:space="preserve"> </w:t>
      </w:r>
      <w:r>
        <w:t>Dagmar</w:t>
      </w:r>
      <w:r w:rsidR="00BF3818">
        <w:t xml:space="preserve"> Jelínková, </w:t>
      </w:r>
      <w:r>
        <w:t xml:space="preserve">Ing. </w:t>
      </w:r>
      <w:r w:rsidR="00BF3818">
        <w:t xml:space="preserve">Hana </w:t>
      </w:r>
      <w:proofErr w:type="spellStart"/>
      <w:r w:rsidR="00BF3818">
        <w:t>Zákostelná</w:t>
      </w:r>
      <w:proofErr w:type="spellEnd"/>
      <w:r w:rsidR="00BF3818">
        <w:t xml:space="preserve">, </w:t>
      </w:r>
      <w:r>
        <w:t xml:space="preserve">PhDr. Tomáš </w:t>
      </w:r>
      <w:proofErr w:type="spellStart"/>
      <w:r w:rsidR="006410FB">
        <w:t>Fassati</w:t>
      </w:r>
      <w:proofErr w:type="spellEnd"/>
      <w:r w:rsidR="006410FB">
        <w:t xml:space="preserve">, </w:t>
      </w:r>
      <w:r w:rsidR="00C915C5">
        <w:t xml:space="preserve">PhDr. </w:t>
      </w:r>
      <w:r>
        <w:t xml:space="preserve">Anna </w:t>
      </w:r>
      <w:proofErr w:type="spellStart"/>
      <w:r w:rsidR="006410FB">
        <w:t>Fassatiová</w:t>
      </w:r>
      <w:proofErr w:type="spellEnd"/>
      <w:r w:rsidR="006410FB">
        <w:t>,</w:t>
      </w:r>
    </w:p>
    <w:p w:rsidR="0037560F" w:rsidRDefault="000E0D28">
      <w:r>
        <w:tab/>
      </w:r>
    </w:p>
    <w:p w:rsidR="00C915C5" w:rsidRPr="00C915C5" w:rsidRDefault="00C915C5" w:rsidP="00C915C5">
      <w:pPr>
        <w:rPr>
          <w:rFonts w:cstheme="minorHAnsi"/>
          <w:b/>
        </w:rPr>
      </w:pPr>
      <w:r w:rsidRPr="00C915C5">
        <w:rPr>
          <w:rFonts w:cstheme="minorHAnsi"/>
          <w:b/>
        </w:rPr>
        <w:t>Sněm RG ČR bere na vědomí</w:t>
      </w:r>
    </w:p>
    <w:p w:rsidR="00C915C5" w:rsidRPr="0008440C" w:rsidRDefault="00C915C5" w:rsidP="009462C4">
      <w:pPr>
        <w:ind w:left="708" w:firstLine="708"/>
        <w:rPr>
          <w:rFonts w:cstheme="minorHAnsi"/>
        </w:rPr>
      </w:pPr>
      <w:r w:rsidRPr="0008440C">
        <w:rPr>
          <w:rFonts w:cstheme="minorHAnsi"/>
        </w:rPr>
        <w:t>zprávu o stavu prací na čtvrté etapě standardizace a akreditace galerií</w:t>
      </w:r>
    </w:p>
    <w:p w:rsidR="00C915C5" w:rsidRDefault="00C915C5" w:rsidP="009462C4">
      <w:pPr>
        <w:ind w:left="708" w:firstLine="708"/>
      </w:pPr>
      <w:r>
        <w:rPr>
          <w:rFonts w:cstheme="minorHAnsi"/>
        </w:rPr>
        <w:t>p</w:t>
      </w:r>
      <w:r>
        <w:t>říprava grantu na rok 2019</w:t>
      </w:r>
    </w:p>
    <w:p w:rsidR="00C915C5" w:rsidRDefault="00C915C5" w:rsidP="00C915C5">
      <w:r>
        <w:t xml:space="preserve"> </w:t>
      </w:r>
      <w:r w:rsidR="009462C4">
        <w:tab/>
      </w:r>
      <w:r w:rsidR="009462C4">
        <w:tab/>
      </w:r>
      <w:r>
        <w:t>spolupráci s Ministerstvem kultury na akreditaci</w:t>
      </w:r>
    </w:p>
    <w:p w:rsidR="00C915C5" w:rsidRDefault="00C915C5" w:rsidP="009462C4">
      <w:pPr>
        <w:ind w:left="708" w:firstLine="708"/>
      </w:pPr>
      <w:r>
        <w:t xml:space="preserve"> jednání s Asociací krajů a představení problematiky Rady </w:t>
      </w:r>
      <w:r w:rsidR="005F41BF">
        <w:t>g</w:t>
      </w:r>
      <w:r>
        <w:t>alerií</w:t>
      </w:r>
      <w:r w:rsidR="005F41BF">
        <w:t xml:space="preserve"> </w:t>
      </w:r>
      <w:proofErr w:type="gramStart"/>
      <w:r w:rsidR="005F41BF">
        <w:t>ČR z.s.</w:t>
      </w:r>
      <w:proofErr w:type="gramEnd"/>
    </w:p>
    <w:p w:rsidR="00C915C5" w:rsidRDefault="00C915C5" w:rsidP="009462C4">
      <w:pPr>
        <w:ind w:left="708" w:firstLine="708"/>
      </w:pPr>
      <w:r>
        <w:t>dořešení výpůjček</w:t>
      </w:r>
    </w:p>
    <w:p w:rsidR="00C915C5" w:rsidRDefault="00C915C5" w:rsidP="009462C4">
      <w:pPr>
        <w:ind w:left="708" w:firstLine="708"/>
      </w:pPr>
      <w:r>
        <w:t xml:space="preserve"> zvýšení počtu aktivních členů </w:t>
      </w:r>
    </w:p>
    <w:p w:rsidR="00C915C5" w:rsidRDefault="00C915C5" w:rsidP="009462C4">
      <w:pPr>
        <w:ind w:left="708" w:firstLine="708"/>
      </w:pPr>
      <w:r>
        <w:t xml:space="preserve">řešení problematiky Registru </w:t>
      </w:r>
    </w:p>
    <w:p w:rsidR="00C915C5" w:rsidRDefault="00C915C5" w:rsidP="009462C4">
      <w:pPr>
        <w:ind w:left="708" w:firstLine="708"/>
      </w:pPr>
      <w:r>
        <w:t>uspořádání semináře k edukaci</w:t>
      </w:r>
    </w:p>
    <w:p w:rsidR="00C915C5" w:rsidRPr="00C915C5" w:rsidRDefault="00C915C5" w:rsidP="00C915C5">
      <w:pPr>
        <w:rPr>
          <w:rFonts w:cstheme="minorHAnsi"/>
          <w:b/>
        </w:rPr>
      </w:pPr>
    </w:p>
    <w:p w:rsidR="00C915C5" w:rsidRPr="00C915C5" w:rsidRDefault="00C915C5" w:rsidP="00C915C5">
      <w:pPr>
        <w:rPr>
          <w:rFonts w:cstheme="minorHAnsi"/>
          <w:b/>
        </w:rPr>
      </w:pPr>
      <w:r w:rsidRPr="00C915C5">
        <w:rPr>
          <w:rFonts w:cstheme="minorHAnsi"/>
          <w:b/>
        </w:rPr>
        <w:t xml:space="preserve">Sněm Rady galerií ČR schvaluje  </w:t>
      </w:r>
    </w:p>
    <w:p w:rsidR="00C915C5" w:rsidRPr="0008440C" w:rsidRDefault="00C915C5" w:rsidP="009462C4">
      <w:pPr>
        <w:ind w:left="708" w:firstLine="708"/>
        <w:rPr>
          <w:rFonts w:cstheme="minorHAnsi"/>
        </w:rPr>
      </w:pPr>
      <w:r>
        <w:rPr>
          <w:rFonts w:cstheme="minorHAnsi"/>
        </w:rPr>
        <w:t>výroční zprávu za rok 2016</w:t>
      </w:r>
    </w:p>
    <w:p w:rsidR="00C915C5" w:rsidRPr="0008440C" w:rsidRDefault="00C915C5" w:rsidP="009462C4">
      <w:pPr>
        <w:ind w:left="708" w:firstLine="708"/>
        <w:rPr>
          <w:rFonts w:cstheme="minorHAnsi"/>
        </w:rPr>
      </w:pPr>
      <w:r w:rsidRPr="0008440C">
        <w:rPr>
          <w:rFonts w:cstheme="minorHAnsi"/>
        </w:rPr>
        <w:t xml:space="preserve">zprávu kontrolní komise o hospodaření, stavu </w:t>
      </w:r>
      <w:r>
        <w:rPr>
          <w:rFonts w:cstheme="minorHAnsi"/>
        </w:rPr>
        <w:t>závazků a pohledávek za rok 2016</w:t>
      </w:r>
    </w:p>
    <w:p w:rsidR="00C915C5" w:rsidRPr="0008440C" w:rsidRDefault="00C915C5" w:rsidP="009462C4">
      <w:pPr>
        <w:ind w:left="708" w:firstLine="708"/>
        <w:rPr>
          <w:rFonts w:cstheme="minorHAnsi"/>
        </w:rPr>
      </w:pPr>
      <w:r w:rsidRPr="0008440C">
        <w:rPr>
          <w:rFonts w:cstheme="minorHAnsi"/>
        </w:rPr>
        <w:t>výs</w:t>
      </w:r>
      <w:r>
        <w:rPr>
          <w:rFonts w:cstheme="minorHAnsi"/>
        </w:rPr>
        <w:t>ledek hospodaření RG za rok 2016</w:t>
      </w:r>
    </w:p>
    <w:p w:rsidR="00C915C5" w:rsidRPr="009462C4" w:rsidRDefault="00BE193F" w:rsidP="00C915C5">
      <w:pPr>
        <w:rPr>
          <w:rFonts w:cstheme="minorHAnsi"/>
          <w:b/>
        </w:rPr>
      </w:pPr>
      <w:r>
        <w:rPr>
          <w:rFonts w:cstheme="minorHAnsi"/>
          <w:b/>
        </w:rPr>
        <w:lastRenderedPageBreak/>
        <w:t>Z</w:t>
      </w:r>
      <w:r w:rsidR="00C915C5" w:rsidRPr="009462C4">
        <w:rPr>
          <w:rFonts w:cstheme="minorHAnsi"/>
          <w:b/>
        </w:rPr>
        <w:t>měny ve složení KOP</w:t>
      </w:r>
    </w:p>
    <w:p w:rsidR="00ED2631" w:rsidRDefault="00C915C5" w:rsidP="009462C4">
      <w:pPr>
        <w:ind w:left="1416"/>
      </w:pPr>
      <w:bookmarkStart w:id="0" w:name="_GoBack"/>
      <w:bookmarkEnd w:id="0"/>
      <w:r>
        <w:t>Mgr. Staňková Ilona (Jihlava) Mgr. Iveta Danko (Galerie Mýto</w:t>
      </w:r>
      <w:r w:rsidR="009662B6">
        <w:t xml:space="preserve">), Mgr. </w:t>
      </w:r>
      <w:r>
        <w:t xml:space="preserve">Dita </w:t>
      </w:r>
      <w:proofErr w:type="spellStart"/>
      <w:r>
        <w:t>Pfeferová</w:t>
      </w:r>
      <w:proofErr w:type="spellEnd"/>
      <w:r>
        <w:t xml:space="preserve"> (Alšova jihočeská galerie)</w:t>
      </w:r>
      <w:r w:rsidR="00ED2631">
        <w:t xml:space="preserve">, </w:t>
      </w:r>
    </w:p>
    <w:p w:rsidR="00C915C5" w:rsidRPr="0008440C" w:rsidRDefault="009662B6" w:rsidP="009462C4">
      <w:pPr>
        <w:ind w:left="708" w:firstLine="708"/>
        <w:rPr>
          <w:rFonts w:cstheme="minorHAnsi"/>
        </w:rPr>
      </w:pPr>
      <w:r>
        <w:t>Mgr. Michal</w:t>
      </w:r>
      <w:r w:rsidR="00ED2631">
        <w:t xml:space="preserve"> </w:t>
      </w:r>
      <w:proofErr w:type="spellStart"/>
      <w:r w:rsidR="00C915C5">
        <w:t>Lazorčík</w:t>
      </w:r>
      <w:proofErr w:type="spellEnd"/>
      <w:r w:rsidR="00C915C5">
        <w:t xml:space="preserve"> </w:t>
      </w:r>
      <w:r w:rsidR="00ED2631">
        <w:t xml:space="preserve">vedoucí odborných pracovníků za Mgr. Ladislavu </w:t>
      </w:r>
      <w:r w:rsidR="00C915C5">
        <w:t>Horňákovu</w:t>
      </w:r>
    </w:p>
    <w:p w:rsidR="00C915C5" w:rsidRPr="009462C4" w:rsidRDefault="00BE193F" w:rsidP="00C915C5">
      <w:pPr>
        <w:rPr>
          <w:rFonts w:cstheme="minorHAnsi"/>
          <w:b/>
        </w:rPr>
      </w:pPr>
      <w:r>
        <w:rPr>
          <w:rFonts w:cstheme="minorHAnsi"/>
          <w:b/>
        </w:rPr>
        <w:t>Z</w:t>
      </w:r>
      <w:r w:rsidR="00C915C5" w:rsidRPr="009462C4">
        <w:rPr>
          <w:rFonts w:cstheme="minorHAnsi"/>
          <w:b/>
        </w:rPr>
        <w:t>měny ve složení KEP</w:t>
      </w:r>
    </w:p>
    <w:p w:rsidR="00304DE9" w:rsidRDefault="009662B6" w:rsidP="009462C4">
      <w:pPr>
        <w:ind w:left="1416"/>
        <w:rPr>
          <w:rFonts w:cstheme="minorHAnsi"/>
        </w:rPr>
      </w:pPr>
      <w:r>
        <w:t>Chrastinová Andrea, Bc (Alšova jihočeská galerie) Mgr. Jana Pitrová (</w:t>
      </w:r>
      <w:r w:rsidR="00604011">
        <w:t>Oblastní g</w:t>
      </w:r>
      <w:r>
        <w:t xml:space="preserve">alerie </w:t>
      </w:r>
      <w:r w:rsidR="00604011">
        <w:t xml:space="preserve">Vysočiny </w:t>
      </w:r>
      <w:r>
        <w:t>Jihlava</w:t>
      </w:r>
      <w:r w:rsidR="00604011">
        <w:t>)</w:t>
      </w:r>
      <w:r>
        <w:t xml:space="preserve">, </w:t>
      </w:r>
      <w:r w:rsidR="00604011">
        <w:t xml:space="preserve">Mgr. Klára </w:t>
      </w:r>
      <w:r>
        <w:t>Zářecká</w:t>
      </w:r>
      <w:r w:rsidR="00604011">
        <w:t xml:space="preserve">, PhD., (GMU </w:t>
      </w:r>
      <w:r>
        <w:t>Hradec</w:t>
      </w:r>
      <w:r w:rsidR="00604011">
        <w:t xml:space="preserve"> Králové)</w:t>
      </w:r>
      <w:r>
        <w:t xml:space="preserve">, </w:t>
      </w:r>
      <w:r w:rsidR="00604011">
        <w:t>Bc. Pavel Haluza (</w:t>
      </w:r>
      <w:r>
        <w:t>Horácká</w:t>
      </w:r>
      <w:r w:rsidR="00604011">
        <w:t xml:space="preserve"> galerie), </w:t>
      </w:r>
      <w:proofErr w:type="spellStart"/>
      <w:r w:rsidR="00604011" w:rsidRPr="009B6CFC">
        <w:t>Chvapilová</w:t>
      </w:r>
      <w:proofErr w:type="spellEnd"/>
      <w:r w:rsidR="00604011" w:rsidRPr="009B6CFC">
        <w:t xml:space="preserve"> Luci</w:t>
      </w:r>
      <w:r w:rsidRPr="009B6CFC">
        <w:t>e</w:t>
      </w:r>
      <w:r w:rsidR="009B6CFC">
        <w:t xml:space="preserve"> (Galerie Lidice)</w:t>
      </w:r>
      <w:r w:rsidRPr="009B6CFC">
        <w:t>,</w:t>
      </w:r>
      <w:r w:rsidR="00604011">
        <w:t xml:space="preserve"> Bc. Klára</w:t>
      </w:r>
      <w:r>
        <w:t xml:space="preserve"> </w:t>
      </w:r>
      <w:proofErr w:type="spellStart"/>
      <w:r>
        <w:t>Vetterová</w:t>
      </w:r>
      <w:proofErr w:type="spellEnd"/>
      <w:r>
        <w:t xml:space="preserve"> </w:t>
      </w:r>
      <w:r w:rsidR="009462C4">
        <w:t>(</w:t>
      </w:r>
      <w:r w:rsidR="00604011">
        <w:t xml:space="preserve">Galerie umění a designu </w:t>
      </w:r>
      <w:r>
        <w:t>Benešov</w:t>
      </w:r>
      <w:r w:rsidR="00604011">
        <w:t>)</w:t>
      </w:r>
      <w:r w:rsidR="00304DE9">
        <w:rPr>
          <w:rFonts w:cstheme="minorHAnsi"/>
        </w:rPr>
        <w:t>.</w:t>
      </w:r>
    </w:p>
    <w:p w:rsidR="00304DE9" w:rsidRPr="00304DE9" w:rsidRDefault="00304DE9" w:rsidP="00304DE9">
      <w:pPr>
        <w:rPr>
          <w:rFonts w:cstheme="minorHAnsi"/>
        </w:rPr>
      </w:pPr>
      <w:r>
        <w:rPr>
          <w:rFonts w:ascii="Calibri" w:hAnsi="Calibri"/>
          <w:color w:val="000000"/>
        </w:rPr>
        <w:t>Volební komise konstatovala, že shromáždění je usnášení schopné, z celkového počtu 105 členů se hlasování účastní 60 členů, tedy nadpoloviční většina. Po schválení nových členských gal</w:t>
      </w:r>
      <w:r w:rsidR="009462C4">
        <w:rPr>
          <w:rFonts w:ascii="Calibri" w:hAnsi="Calibri"/>
          <w:color w:val="000000"/>
        </w:rPr>
        <w:t>erií se zú</w:t>
      </w:r>
      <w:r>
        <w:rPr>
          <w:rFonts w:ascii="Calibri" w:hAnsi="Calibri"/>
          <w:color w:val="000000"/>
        </w:rPr>
        <w:t xml:space="preserve">častnilo hlasování 62 členů RG </w:t>
      </w:r>
      <w:proofErr w:type="gramStart"/>
      <w:r>
        <w:rPr>
          <w:rFonts w:ascii="Calibri" w:hAnsi="Calibri"/>
          <w:color w:val="000000"/>
        </w:rPr>
        <w:t>ČR z.s.</w:t>
      </w:r>
      <w:proofErr w:type="gramEnd"/>
    </w:p>
    <w:p w:rsidR="00304DE9" w:rsidRDefault="00304DE9"/>
    <w:p w:rsidR="005F41BF" w:rsidRDefault="005F41BF">
      <w:r>
        <w:t>Přijetí nového člena Muzea Kampa schválilo 59 členů</w:t>
      </w:r>
      <w:r w:rsidR="009462C4">
        <w:t>.</w:t>
      </w:r>
    </w:p>
    <w:p w:rsidR="005F41BF" w:rsidRDefault="005F41BF" w:rsidP="005F41BF">
      <w:r>
        <w:t>Přijetí nového člena Galerie Litomyšl schválilo 61 členů</w:t>
      </w:r>
      <w:r w:rsidR="009462C4">
        <w:t>.</w:t>
      </w:r>
    </w:p>
    <w:p w:rsidR="005F41BF" w:rsidRDefault="005F41BF" w:rsidP="005F41BF">
      <w:r>
        <w:t xml:space="preserve">Přijetí </w:t>
      </w:r>
      <w:proofErr w:type="spellStart"/>
      <w:r>
        <w:t>individ</w:t>
      </w:r>
      <w:proofErr w:type="spellEnd"/>
      <w:r>
        <w:t xml:space="preserve">. </w:t>
      </w:r>
      <w:r w:rsidR="009462C4">
        <w:t>č</w:t>
      </w:r>
      <w:r>
        <w:t>lena PhDr. Dagmar Jelínkové schválilo 62 členů</w:t>
      </w:r>
      <w:r w:rsidR="009462C4">
        <w:t>.</w:t>
      </w:r>
    </w:p>
    <w:p w:rsidR="005F41BF" w:rsidRDefault="005F41BF" w:rsidP="005F41BF">
      <w:r>
        <w:t xml:space="preserve">Přijetí </w:t>
      </w:r>
      <w:proofErr w:type="spellStart"/>
      <w:r>
        <w:t>individ</w:t>
      </w:r>
      <w:proofErr w:type="spellEnd"/>
      <w:r>
        <w:t xml:space="preserve">. </w:t>
      </w:r>
      <w:r w:rsidR="009462C4">
        <w:t>č</w:t>
      </w:r>
      <w:r>
        <w:t xml:space="preserve">lena Ing. Hany </w:t>
      </w:r>
      <w:proofErr w:type="spellStart"/>
      <w:r>
        <w:t>Zákostelné</w:t>
      </w:r>
      <w:proofErr w:type="spellEnd"/>
      <w:r>
        <w:t xml:space="preserve"> schválilo 62 členů</w:t>
      </w:r>
      <w:r w:rsidR="009462C4">
        <w:t>.</w:t>
      </w:r>
    </w:p>
    <w:p w:rsidR="005F41BF" w:rsidRDefault="005F41BF" w:rsidP="005F41BF">
      <w:r>
        <w:t xml:space="preserve">Přijetí </w:t>
      </w:r>
      <w:proofErr w:type="spellStart"/>
      <w:r>
        <w:t>individ</w:t>
      </w:r>
      <w:proofErr w:type="spellEnd"/>
      <w:r>
        <w:t xml:space="preserve">. </w:t>
      </w:r>
      <w:r w:rsidR="009462C4">
        <w:t>č</w:t>
      </w:r>
      <w:r>
        <w:t xml:space="preserve">lenů PhDr. Tomáše a Anny </w:t>
      </w:r>
      <w:proofErr w:type="spellStart"/>
      <w:r>
        <w:t>Fassatiových</w:t>
      </w:r>
      <w:proofErr w:type="spellEnd"/>
      <w:r>
        <w:t xml:space="preserve"> schválilo 61 členů</w:t>
      </w:r>
      <w:r w:rsidR="009462C4">
        <w:t>.</w:t>
      </w:r>
    </w:p>
    <w:p w:rsidR="005F41BF" w:rsidRDefault="005F41BF" w:rsidP="005F41BF">
      <w:r>
        <w:t>Zaslání dopisu Národní galerii schválilo 60 členů</w:t>
      </w:r>
      <w:r w:rsidR="009462C4">
        <w:t>.</w:t>
      </w:r>
    </w:p>
    <w:p w:rsidR="005F41BF" w:rsidRDefault="00304DE9" w:rsidP="005F41BF">
      <w:r>
        <w:t xml:space="preserve">Zaslání dopisu </w:t>
      </w:r>
      <w:r w:rsidR="005F41BF">
        <w:t xml:space="preserve">hejtmanovi středočeského kraje ve věci </w:t>
      </w:r>
      <w:proofErr w:type="spellStart"/>
      <w:r w:rsidR="005F41BF">
        <w:t>Rabasova</w:t>
      </w:r>
      <w:proofErr w:type="spellEnd"/>
      <w:r w:rsidR="005F41BF">
        <w:t xml:space="preserve"> galerie schválilo 61 členů</w:t>
      </w:r>
      <w:r w:rsidR="009462C4">
        <w:t>.</w:t>
      </w:r>
    </w:p>
    <w:p w:rsidR="005F41BF" w:rsidRDefault="005F41BF" w:rsidP="005F41BF">
      <w:r>
        <w:t>Zvýšení členských příspěvků o 30 % schválilo 57 členů.</w:t>
      </w:r>
    </w:p>
    <w:p w:rsidR="005F41BF" w:rsidRDefault="005F41BF" w:rsidP="005F41BF"/>
    <w:p w:rsidR="00604011" w:rsidRDefault="00604011" w:rsidP="00604011">
      <w:pPr>
        <w:pStyle w:val="normal"/>
        <w:rPr>
          <w:rFonts w:ascii="Calibri" w:eastAsia="Calibri" w:hAnsi="Calibri" w:cs="Calibri"/>
          <w:sz w:val="22"/>
          <w:szCs w:val="22"/>
        </w:rPr>
      </w:pPr>
      <w:r>
        <w:rPr>
          <w:rFonts w:ascii="Calibri" w:eastAsia="Calibri" w:hAnsi="Calibri" w:cs="Calibri"/>
          <w:sz w:val="22"/>
          <w:szCs w:val="22"/>
        </w:rPr>
        <w:t>Sněm Rady galerií ČR bere na vědomí a schvaluje Výroční zprávu za rok 2016, dílčí zprávy za rok 2017 do doby konání sněmu. Schvaluje přednesené cíle činnosti na rok 2018.</w:t>
      </w:r>
    </w:p>
    <w:p w:rsidR="00604011" w:rsidRDefault="00604011" w:rsidP="00604011">
      <w:pPr>
        <w:pStyle w:val="normal"/>
        <w:rPr>
          <w:rFonts w:ascii="Calibri" w:eastAsia="Calibri" w:hAnsi="Calibri" w:cs="Calibri"/>
          <w:sz w:val="22"/>
          <w:szCs w:val="22"/>
        </w:rPr>
      </w:pPr>
      <w:r>
        <w:rPr>
          <w:rFonts w:ascii="Calibri" w:eastAsia="Calibri" w:hAnsi="Calibri" w:cs="Calibri"/>
          <w:sz w:val="22"/>
          <w:szCs w:val="22"/>
        </w:rPr>
        <w:t>Schvaluje přijetí nových členů a změny v jednotlivých komorách RG ČR.</w:t>
      </w:r>
    </w:p>
    <w:p w:rsidR="002A5C7B" w:rsidRDefault="002A5C7B" w:rsidP="00604011">
      <w:pPr>
        <w:pStyle w:val="normal"/>
        <w:rPr>
          <w:rFonts w:ascii="Calibri" w:eastAsia="Calibri" w:hAnsi="Calibri" w:cs="Calibri"/>
          <w:sz w:val="22"/>
          <w:szCs w:val="22"/>
        </w:rPr>
      </w:pPr>
    </w:p>
    <w:p w:rsidR="00604011" w:rsidRPr="0008440C" w:rsidRDefault="002A5C7B" w:rsidP="00604011">
      <w:pPr>
        <w:rPr>
          <w:rFonts w:cstheme="minorHAnsi"/>
        </w:rPr>
      </w:pPr>
      <w:r>
        <w:rPr>
          <w:rFonts w:cstheme="minorHAnsi"/>
        </w:rPr>
        <w:t>V Hradci Králové dne 16. listopadu 2017</w:t>
      </w:r>
    </w:p>
    <w:p w:rsidR="00604011" w:rsidRPr="00CF1052" w:rsidRDefault="00604011" w:rsidP="00604011">
      <w:pPr>
        <w:spacing w:line="276" w:lineRule="exact"/>
        <w:rPr>
          <w:rFonts w:ascii="Calibri" w:hAnsi="Calibri"/>
          <w:bCs/>
          <w:color w:val="000000"/>
        </w:rPr>
      </w:pPr>
    </w:p>
    <w:p w:rsidR="00604011" w:rsidRPr="00CF1052" w:rsidRDefault="00604011" w:rsidP="00604011">
      <w:pPr>
        <w:spacing w:line="276" w:lineRule="exact"/>
        <w:rPr>
          <w:rFonts w:ascii="Calibri" w:hAnsi="Calibri"/>
          <w:bCs/>
          <w:color w:val="000000"/>
        </w:rPr>
      </w:pPr>
      <w:r w:rsidRPr="00CF1052">
        <w:rPr>
          <w:rFonts w:ascii="Calibri" w:hAnsi="Calibri"/>
          <w:bCs/>
          <w:color w:val="000000"/>
        </w:rPr>
        <w:t xml:space="preserve">Zprávu zpracovaly: </w:t>
      </w:r>
      <w:r>
        <w:rPr>
          <w:rFonts w:ascii="Calibri" w:hAnsi="Calibri"/>
          <w:bCs/>
          <w:color w:val="000000"/>
        </w:rPr>
        <w:t xml:space="preserve"> PhDr. Jiří Jůza</w:t>
      </w:r>
      <w:r w:rsidR="005F41BF">
        <w:rPr>
          <w:rFonts w:ascii="Calibri" w:hAnsi="Calibri"/>
          <w:bCs/>
          <w:color w:val="000000"/>
        </w:rPr>
        <w:t xml:space="preserve">, Mgr. Jan Randáček Mgr. </w:t>
      </w:r>
      <w:proofErr w:type="gramStart"/>
      <w:r w:rsidR="005F41BF" w:rsidRPr="00CF1052">
        <w:rPr>
          <w:rFonts w:ascii="Calibri" w:hAnsi="Calibri"/>
          <w:bCs/>
          <w:color w:val="000000"/>
        </w:rPr>
        <w:t>Magd</w:t>
      </w:r>
      <w:r w:rsidR="005F41BF">
        <w:rPr>
          <w:rFonts w:ascii="Calibri" w:hAnsi="Calibri"/>
          <w:bCs/>
          <w:color w:val="000000"/>
        </w:rPr>
        <w:t xml:space="preserve">aléna </w:t>
      </w:r>
      <w:r w:rsidR="005F41BF" w:rsidRPr="00CF1052">
        <w:rPr>
          <w:rFonts w:ascii="Calibri" w:hAnsi="Calibri"/>
          <w:bCs/>
          <w:color w:val="000000"/>
        </w:rPr>
        <w:t xml:space="preserve"> Nešlehová</w:t>
      </w:r>
      <w:proofErr w:type="gramEnd"/>
      <w:r w:rsidR="005F41BF" w:rsidRPr="00CF1052">
        <w:rPr>
          <w:rFonts w:ascii="Calibri" w:hAnsi="Calibri"/>
          <w:bCs/>
          <w:color w:val="000000"/>
        </w:rPr>
        <w:t>,</w:t>
      </w:r>
    </w:p>
    <w:p w:rsidR="00604011" w:rsidRDefault="00604011" w:rsidP="00604011">
      <w:pPr>
        <w:pStyle w:val="normal"/>
        <w:rPr>
          <w:rFonts w:ascii="Calibri" w:eastAsia="Calibri" w:hAnsi="Calibri" w:cs="Calibri"/>
          <w:sz w:val="22"/>
          <w:szCs w:val="22"/>
        </w:rPr>
      </w:pPr>
    </w:p>
    <w:p w:rsidR="000E0D28" w:rsidRDefault="000E0D28">
      <w:r>
        <w:tab/>
      </w:r>
    </w:p>
    <w:p w:rsidR="00507CDF" w:rsidRDefault="00507CDF"/>
    <w:p w:rsidR="00F01687" w:rsidRDefault="00F01687"/>
    <w:p w:rsidR="005251AE" w:rsidRDefault="005251AE"/>
    <w:p w:rsidR="00D150B5" w:rsidRDefault="00D150B5"/>
    <w:sectPr w:rsidR="00D150B5" w:rsidSect="007530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270D4"/>
    <w:multiLevelType w:val="multilevel"/>
    <w:tmpl w:val="9A9CFCF4"/>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1">
    <w:nsid w:val="6BA86871"/>
    <w:multiLevelType w:val="hybridMultilevel"/>
    <w:tmpl w:val="92D20CB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grammar="clean"/>
  <w:defaultTabStop w:val="708"/>
  <w:hyphenationZone w:val="425"/>
  <w:characterSpacingControl w:val="doNotCompress"/>
  <w:compat/>
  <w:rsids>
    <w:rsidRoot w:val="00D150B5"/>
    <w:rsid w:val="00055374"/>
    <w:rsid w:val="000762C4"/>
    <w:rsid w:val="0009729E"/>
    <w:rsid w:val="000E0D28"/>
    <w:rsid w:val="000F165F"/>
    <w:rsid w:val="002461AD"/>
    <w:rsid w:val="002749AC"/>
    <w:rsid w:val="0027539E"/>
    <w:rsid w:val="002A5C7B"/>
    <w:rsid w:val="00304DE9"/>
    <w:rsid w:val="00324F53"/>
    <w:rsid w:val="0037560F"/>
    <w:rsid w:val="00401226"/>
    <w:rsid w:val="00417315"/>
    <w:rsid w:val="004434B3"/>
    <w:rsid w:val="004E00A4"/>
    <w:rsid w:val="00507CDF"/>
    <w:rsid w:val="005251AE"/>
    <w:rsid w:val="00567420"/>
    <w:rsid w:val="005F41BF"/>
    <w:rsid w:val="00604011"/>
    <w:rsid w:val="006410FB"/>
    <w:rsid w:val="00650048"/>
    <w:rsid w:val="006C7DA3"/>
    <w:rsid w:val="0071172F"/>
    <w:rsid w:val="007530B7"/>
    <w:rsid w:val="009462C4"/>
    <w:rsid w:val="009662B6"/>
    <w:rsid w:val="009B6CFC"/>
    <w:rsid w:val="009C0BC2"/>
    <w:rsid w:val="00A32311"/>
    <w:rsid w:val="00A66FB9"/>
    <w:rsid w:val="00A7527D"/>
    <w:rsid w:val="00A80108"/>
    <w:rsid w:val="00AD590B"/>
    <w:rsid w:val="00B92FA7"/>
    <w:rsid w:val="00BA74DB"/>
    <w:rsid w:val="00BB4C1D"/>
    <w:rsid w:val="00BE193F"/>
    <w:rsid w:val="00BE51ED"/>
    <w:rsid w:val="00BF3818"/>
    <w:rsid w:val="00C61530"/>
    <w:rsid w:val="00C915C5"/>
    <w:rsid w:val="00CB0E07"/>
    <w:rsid w:val="00D1302D"/>
    <w:rsid w:val="00D150B5"/>
    <w:rsid w:val="00D51541"/>
    <w:rsid w:val="00D7189F"/>
    <w:rsid w:val="00D94EE3"/>
    <w:rsid w:val="00DB3D9E"/>
    <w:rsid w:val="00DB4744"/>
    <w:rsid w:val="00E216DF"/>
    <w:rsid w:val="00ED2631"/>
    <w:rsid w:val="00F01687"/>
    <w:rsid w:val="00F12FA5"/>
    <w:rsid w:val="00F14EAA"/>
    <w:rsid w:val="00F568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0B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B92FA7"/>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cs-CZ"/>
    </w:rPr>
  </w:style>
  <w:style w:type="paragraph" w:styleId="Odstavecseseznamem">
    <w:name w:val="List Paragraph"/>
    <w:basedOn w:val="Normln"/>
    <w:uiPriority w:val="34"/>
    <w:qFormat/>
    <w:rsid w:val="00BA74DB"/>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F12FA5"/>
    <w:rPr>
      <w:b/>
      <w:bCs/>
    </w:rPr>
  </w:style>
  <w:style w:type="character" w:styleId="Hypertextovodkaz">
    <w:name w:val="Hyperlink"/>
    <w:basedOn w:val="Standardnpsmoodstavce"/>
    <w:uiPriority w:val="99"/>
    <w:semiHidden/>
    <w:unhideWhenUsed/>
    <w:rsid w:val="00F12FA5"/>
    <w:rPr>
      <w:color w:val="0000FF"/>
      <w:u w:val="single"/>
    </w:rPr>
  </w:style>
  <w:style w:type="paragraph" w:styleId="Normlnweb">
    <w:name w:val="Normal (Web)"/>
    <w:basedOn w:val="Normln"/>
    <w:uiPriority w:val="99"/>
    <w:unhideWhenUsed/>
    <w:rsid w:val="00F12FA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09574483">
      <w:bodyDiv w:val="1"/>
      <w:marLeft w:val="0"/>
      <w:marRight w:val="0"/>
      <w:marTop w:val="0"/>
      <w:marBottom w:val="0"/>
      <w:divBdr>
        <w:top w:val="none" w:sz="0" w:space="0" w:color="auto"/>
        <w:left w:val="none" w:sz="0" w:space="0" w:color="auto"/>
        <w:bottom w:val="none" w:sz="0" w:space="0" w:color="auto"/>
        <w:right w:val="none" w:sz="0" w:space="0" w:color="auto"/>
      </w:divBdr>
    </w:div>
    <w:div w:id="810288901">
      <w:bodyDiv w:val="1"/>
      <w:marLeft w:val="0"/>
      <w:marRight w:val="0"/>
      <w:marTop w:val="0"/>
      <w:marBottom w:val="0"/>
      <w:divBdr>
        <w:top w:val="none" w:sz="0" w:space="0" w:color="auto"/>
        <w:left w:val="none" w:sz="0" w:space="0" w:color="auto"/>
        <w:bottom w:val="none" w:sz="0" w:space="0" w:color="auto"/>
        <w:right w:val="none" w:sz="0" w:space="0" w:color="auto"/>
      </w:divBdr>
      <w:divsChild>
        <w:div w:id="745346531">
          <w:marLeft w:val="0"/>
          <w:marRight w:val="0"/>
          <w:marTop w:val="0"/>
          <w:marBottom w:val="0"/>
          <w:divBdr>
            <w:top w:val="none" w:sz="0" w:space="0" w:color="auto"/>
            <w:left w:val="none" w:sz="0" w:space="0" w:color="auto"/>
            <w:bottom w:val="none" w:sz="0" w:space="0" w:color="auto"/>
            <w:right w:val="none" w:sz="0" w:space="0" w:color="auto"/>
          </w:divBdr>
          <w:divsChild>
            <w:div w:id="1818760715">
              <w:marLeft w:val="0"/>
              <w:marRight w:val="0"/>
              <w:marTop w:val="0"/>
              <w:marBottom w:val="0"/>
              <w:divBdr>
                <w:top w:val="none" w:sz="0" w:space="0" w:color="auto"/>
                <w:left w:val="none" w:sz="0" w:space="0" w:color="auto"/>
                <w:bottom w:val="none" w:sz="0" w:space="0" w:color="auto"/>
                <w:right w:val="none" w:sz="0" w:space="0" w:color="auto"/>
              </w:divBdr>
              <w:divsChild>
                <w:div w:id="913246458">
                  <w:marLeft w:val="0"/>
                  <w:marRight w:val="0"/>
                  <w:marTop w:val="0"/>
                  <w:marBottom w:val="0"/>
                  <w:divBdr>
                    <w:top w:val="none" w:sz="0" w:space="0" w:color="auto"/>
                    <w:left w:val="none" w:sz="0" w:space="0" w:color="auto"/>
                    <w:bottom w:val="none" w:sz="0" w:space="0" w:color="auto"/>
                    <w:right w:val="none" w:sz="0" w:space="0" w:color="auto"/>
                  </w:divBdr>
                  <w:divsChild>
                    <w:div w:id="1902709121">
                      <w:marLeft w:val="0"/>
                      <w:marRight w:val="0"/>
                      <w:marTop w:val="0"/>
                      <w:marBottom w:val="0"/>
                      <w:divBdr>
                        <w:top w:val="none" w:sz="0" w:space="0" w:color="auto"/>
                        <w:left w:val="none" w:sz="0" w:space="0" w:color="auto"/>
                        <w:bottom w:val="none" w:sz="0" w:space="0" w:color="auto"/>
                        <w:right w:val="none" w:sz="0" w:space="0" w:color="auto"/>
                      </w:divBdr>
                      <w:divsChild>
                        <w:div w:id="466748679">
                          <w:marLeft w:val="0"/>
                          <w:marRight w:val="0"/>
                          <w:marTop w:val="0"/>
                          <w:marBottom w:val="0"/>
                          <w:divBdr>
                            <w:top w:val="none" w:sz="0" w:space="0" w:color="auto"/>
                            <w:left w:val="none" w:sz="0" w:space="0" w:color="auto"/>
                            <w:bottom w:val="none" w:sz="0" w:space="0" w:color="auto"/>
                            <w:right w:val="none" w:sz="0" w:space="0" w:color="auto"/>
                          </w:divBdr>
                          <w:divsChild>
                            <w:div w:id="1085880964">
                              <w:marLeft w:val="0"/>
                              <w:marRight w:val="0"/>
                              <w:marTop w:val="0"/>
                              <w:marBottom w:val="0"/>
                              <w:divBdr>
                                <w:top w:val="none" w:sz="0" w:space="0" w:color="auto"/>
                                <w:left w:val="none" w:sz="0" w:space="0" w:color="auto"/>
                                <w:bottom w:val="none" w:sz="0" w:space="0" w:color="auto"/>
                                <w:right w:val="none" w:sz="0" w:space="0" w:color="auto"/>
                              </w:divBdr>
                            </w:div>
                            <w:div w:id="19890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47466">
      <w:bodyDiv w:val="1"/>
      <w:marLeft w:val="0"/>
      <w:marRight w:val="0"/>
      <w:marTop w:val="0"/>
      <w:marBottom w:val="0"/>
      <w:divBdr>
        <w:top w:val="none" w:sz="0" w:space="0" w:color="auto"/>
        <w:left w:val="none" w:sz="0" w:space="0" w:color="auto"/>
        <w:bottom w:val="none" w:sz="0" w:space="0" w:color="auto"/>
        <w:right w:val="none" w:sz="0" w:space="0" w:color="auto"/>
      </w:divBdr>
      <w:divsChild>
        <w:div w:id="1617710454">
          <w:marLeft w:val="0"/>
          <w:marRight w:val="0"/>
          <w:marTop w:val="0"/>
          <w:marBottom w:val="0"/>
          <w:divBdr>
            <w:top w:val="none" w:sz="0" w:space="0" w:color="auto"/>
            <w:left w:val="none" w:sz="0" w:space="0" w:color="auto"/>
            <w:bottom w:val="none" w:sz="0" w:space="0" w:color="auto"/>
            <w:right w:val="none" w:sz="0" w:space="0" w:color="auto"/>
          </w:divBdr>
          <w:divsChild>
            <w:div w:id="1595356416">
              <w:marLeft w:val="0"/>
              <w:marRight w:val="0"/>
              <w:marTop w:val="0"/>
              <w:marBottom w:val="0"/>
              <w:divBdr>
                <w:top w:val="none" w:sz="0" w:space="0" w:color="auto"/>
                <w:left w:val="none" w:sz="0" w:space="0" w:color="auto"/>
                <w:bottom w:val="none" w:sz="0" w:space="0" w:color="auto"/>
                <w:right w:val="none" w:sz="0" w:space="0" w:color="auto"/>
              </w:divBdr>
              <w:divsChild>
                <w:div w:id="955986379">
                  <w:marLeft w:val="0"/>
                  <w:marRight w:val="0"/>
                  <w:marTop w:val="0"/>
                  <w:marBottom w:val="0"/>
                  <w:divBdr>
                    <w:top w:val="none" w:sz="0" w:space="0" w:color="auto"/>
                    <w:left w:val="none" w:sz="0" w:space="0" w:color="auto"/>
                    <w:bottom w:val="none" w:sz="0" w:space="0" w:color="auto"/>
                    <w:right w:val="none" w:sz="0" w:space="0" w:color="auto"/>
                  </w:divBdr>
                  <w:divsChild>
                    <w:div w:id="92945877">
                      <w:marLeft w:val="0"/>
                      <w:marRight w:val="0"/>
                      <w:marTop w:val="0"/>
                      <w:marBottom w:val="0"/>
                      <w:divBdr>
                        <w:top w:val="none" w:sz="0" w:space="0" w:color="auto"/>
                        <w:left w:val="none" w:sz="0" w:space="0" w:color="auto"/>
                        <w:bottom w:val="none" w:sz="0" w:space="0" w:color="auto"/>
                        <w:right w:val="none" w:sz="0" w:space="0" w:color="auto"/>
                      </w:divBdr>
                      <w:divsChild>
                        <w:div w:id="2079133901">
                          <w:marLeft w:val="0"/>
                          <w:marRight w:val="0"/>
                          <w:marTop w:val="0"/>
                          <w:marBottom w:val="0"/>
                          <w:divBdr>
                            <w:top w:val="none" w:sz="0" w:space="0" w:color="auto"/>
                            <w:left w:val="none" w:sz="0" w:space="0" w:color="auto"/>
                            <w:bottom w:val="none" w:sz="0" w:space="0" w:color="auto"/>
                            <w:right w:val="none" w:sz="0" w:space="0" w:color="auto"/>
                          </w:divBdr>
                          <w:divsChild>
                            <w:div w:id="20769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2422</TotalTime>
  <Pages>7</Pages>
  <Words>1730</Words>
  <Characters>10210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Nešlehová</dc:creator>
  <cp:lastModifiedBy>Nešlehová</cp:lastModifiedBy>
  <cp:revision>15</cp:revision>
  <dcterms:created xsi:type="dcterms:W3CDTF">2017-11-15T10:13:00Z</dcterms:created>
  <dcterms:modified xsi:type="dcterms:W3CDTF">2017-11-28T14:37:00Z</dcterms:modified>
</cp:coreProperties>
</file>